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06E0F" w14:textId="77777777" w:rsidR="00FF1D4A" w:rsidRPr="002D71CA" w:rsidRDefault="00FF1D4A" w:rsidP="00A5025E">
      <w:pPr>
        <w:pStyle w:val="Heading1"/>
        <w:spacing w:line="240" w:lineRule="auto"/>
        <w:rPr>
          <w:rFonts w:ascii="Arial" w:hAnsi="Arial" w:cs="Arial"/>
          <w:color w:val="auto"/>
          <w:sz w:val="24"/>
          <w:u w:val="single"/>
        </w:rPr>
      </w:pPr>
    </w:p>
    <w:p w14:paraId="55D06E10" w14:textId="77777777" w:rsidR="00FF1D4A" w:rsidRPr="002D71CA" w:rsidRDefault="00FF1D4A" w:rsidP="00A5025E">
      <w:pPr>
        <w:pStyle w:val="Heading1"/>
        <w:spacing w:line="240" w:lineRule="auto"/>
        <w:ind w:left="720" w:hanging="720"/>
        <w:rPr>
          <w:rFonts w:ascii="Arial" w:hAnsi="Arial" w:cs="Arial"/>
          <w:color w:val="auto"/>
          <w:sz w:val="24"/>
          <w:u w:val="single"/>
        </w:rPr>
      </w:pPr>
    </w:p>
    <w:p w14:paraId="55D06E11" w14:textId="77777777" w:rsidR="00FF1D4A" w:rsidRPr="002D71CA" w:rsidRDefault="003B3872" w:rsidP="00A5025E">
      <w:pPr>
        <w:pStyle w:val="Heading1"/>
        <w:spacing w:line="240" w:lineRule="auto"/>
        <w:ind w:left="720" w:hanging="720"/>
        <w:jc w:val="center"/>
        <w:rPr>
          <w:color w:val="auto"/>
        </w:rPr>
      </w:pPr>
      <w:r w:rsidRPr="002D71CA">
        <w:rPr>
          <w:noProof/>
          <w:color w:val="auto"/>
        </w:rPr>
        <w:drawing>
          <wp:inline distT="0" distB="0" distL="0" distR="0" wp14:anchorId="55D06EB9" wp14:editId="55D06EBA">
            <wp:extent cx="2839085" cy="229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085" cy="2296160"/>
                    </a:xfrm>
                    <a:prstGeom prst="rect">
                      <a:avLst/>
                    </a:prstGeom>
                    <a:noFill/>
                    <a:ln>
                      <a:noFill/>
                    </a:ln>
                  </pic:spPr>
                </pic:pic>
              </a:graphicData>
            </a:graphic>
          </wp:inline>
        </w:drawing>
      </w:r>
    </w:p>
    <w:p w14:paraId="55D06E12" w14:textId="77777777" w:rsidR="000A3B3F" w:rsidRPr="002D71CA" w:rsidRDefault="000A3B3F" w:rsidP="00A5025E">
      <w:pPr>
        <w:pStyle w:val="Heading1"/>
        <w:spacing w:line="240" w:lineRule="auto"/>
        <w:ind w:left="720" w:hanging="720"/>
        <w:rPr>
          <w:rFonts w:ascii="Arial" w:hAnsi="Arial" w:cs="Arial"/>
          <w:color w:val="auto"/>
          <w:sz w:val="24"/>
          <w:u w:val="single"/>
        </w:rPr>
      </w:pPr>
    </w:p>
    <w:p w14:paraId="55D06E13" w14:textId="77777777" w:rsidR="008D6C68" w:rsidRPr="002D71CA" w:rsidRDefault="008D6C68" w:rsidP="00A5025E">
      <w:pPr>
        <w:pStyle w:val="Heading1"/>
        <w:spacing w:line="240" w:lineRule="auto"/>
        <w:ind w:left="720" w:hanging="720"/>
        <w:rPr>
          <w:rFonts w:ascii="Helvetica-Bold" w:hAnsi="Helvetica-Bold" w:cs="Helvetica-Bold"/>
          <w:bCs w:val="0"/>
          <w:color w:val="auto"/>
          <w:sz w:val="32"/>
          <w:szCs w:val="32"/>
          <w:u w:val="single"/>
          <w:lang w:eastAsia="en-GB"/>
        </w:rPr>
      </w:pPr>
    </w:p>
    <w:p w14:paraId="55D06E14" w14:textId="714BBF00" w:rsidR="00FF1D4A" w:rsidRPr="002D71CA" w:rsidRDefault="009057E4" w:rsidP="00A5025E">
      <w:pPr>
        <w:pStyle w:val="Heading1"/>
        <w:spacing w:line="240" w:lineRule="auto"/>
        <w:ind w:left="720" w:hanging="720"/>
        <w:jc w:val="center"/>
        <w:rPr>
          <w:rFonts w:ascii="Arial" w:hAnsi="Arial" w:cs="Arial"/>
          <w:color w:val="auto"/>
          <w:sz w:val="32"/>
          <w:szCs w:val="32"/>
          <w:u w:val="single"/>
        </w:rPr>
      </w:pPr>
      <w:r>
        <w:rPr>
          <w:rFonts w:ascii="Helvetica-Bold" w:hAnsi="Helvetica-Bold" w:cs="Helvetica-Bold"/>
          <w:bCs w:val="0"/>
          <w:color w:val="auto"/>
          <w:sz w:val="32"/>
          <w:szCs w:val="32"/>
          <w:lang w:eastAsia="en-GB"/>
        </w:rPr>
        <w:t xml:space="preserve">LECTURER </w:t>
      </w:r>
      <w:r w:rsidR="007C2D96">
        <w:rPr>
          <w:rFonts w:ascii="Helvetica-Bold" w:hAnsi="Helvetica-Bold" w:cs="Helvetica-Bold"/>
          <w:bCs w:val="0"/>
          <w:color w:val="auto"/>
          <w:sz w:val="32"/>
          <w:szCs w:val="32"/>
          <w:lang w:eastAsia="en-GB"/>
        </w:rPr>
        <w:t>2</w:t>
      </w:r>
      <w:r w:rsidR="00017EAB">
        <w:rPr>
          <w:rFonts w:ascii="Helvetica-Bold" w:hAnsi="Helvetica-Bold" w:cs="Helvetica-Bold"/>
          <w:bCs w:val="0"/>
          <w:color w:val="auto"/>
          <w:sz w:val="32"/>
          <w:szCs w:val="32"/>
          <w:lang w:eastAsia="en-GB"/>
        </w:rPr>
        <w:t>,</w:t>
      </w:r>
      <w:r w:rsidR="007C2D96">
        <w:rPr>
          <w:rFonts w:ascii="Helvetica-Bold" w:hAnsi="Helvetica-Bold" w:cs="Helvetica-Bold"/>
          <w:bCs w:val="0"/>
          <w:color w:val="auto"/>
          <w:sz w:val="32"/>
          <w:szCs w:val="32"/>
          <w:lang w:eastAsia="en-GB"/>
        </w:rPr>
        <w:t xml:space="preserve"> SENIOR LECTURER</w:t>
      </w:r>
      <w:r w:rsidR="00FC2038">
        <w:rPr>
          <w:rFonts w:ascii="Helvetica-Bold" w:hAnsi="Helvetica-Bold" w:cs="Helvetica-Bold"/>
          <w:bCs w:val="0"/>
          <w:color w:val="auto"/>
          <w:sz w:val="32"/>
          <w:szCs w:val="32"/>
          <w:lang w:eastAsia="en-GB"/>
        </w:rPr>
        <w:t>, RESEARCH FELLOW</w:t>
      </w:r>
      <w:r w:rsidR="00E624CC">
        <w:rPr>
          <w:rFonts w:ascii="Helvetica-Bold" w:hAnsi="Helvetica-Bold" w:cs="Helvetica-Bold"/>
          <w:bCs w:val="0"/>
          <w:color w:val="auto"/>
          <w:sz w:val="32"/>
          <w:szCs w:val="32"/>
          <w:lang w:eastAsia="en-GB"/>
        </w:rPr>
        <w:t xml:space="preserve"> &amp; SENIOR RESEARCH FELLOW</w:t>
      </w:r>
      <w:r w:rsidR="007C2D96">
        <w:rPr>
          <w:rFonts w:ascii="Helvetica-Bold" w:hAnsi="Helvetica-Bold" w:cs="Helvetica-Bold"/>
          <w:bCs w:val="0"/>
          <w:color w:val="auto"/>
          <w:sz w:val="32"/>
          <w:szCs w:val="32"/>
          <w:lang w:eastAsia="en-GB"/>
        </w:rPr>
        <w:t xml:space="preserve"> </w:t>
      </w:r>
      <w:r>
        <w:rPr>
          <w:rFonts w:ascii="Helvetica-Bold" w:hAnsi="Helvetica-Bold" w:cs="Helvetica-Bold"/>
          <w:bCs w:val="0"/>
          <w:color w:val="auto"/>
          <w:sz w:val="32"/>
          <w:szCs w:val="32"/>
          <w:lang w:eastAsia="en-GB"/>
        </w:rPr>
        <w:t>PROMOTION POLICY</w:t>
      </w:r>
    </w:p>
    <w:p w14:paraId="55D06E15" w14:textId="77777777" w:rsidR="00FF1D4A" w:rsidRPr="002D71CA" w:rsidRDefault="00FF1D4A" w:rsidP="00A5025E">
      <w:pPr>
        <w:pStyle w:val="BodyText"/>
        <w:rPr>
          <w:rFonts w:ascii="Arial" w:hAnsi="Arial" w:cs="Arial"/>
          <w:b/>
          <w:bCs/>
          <w:sz w:val="24"/>
          <w:u w:val="single"/>
        </w:rPr>
      </w:pPr>
    </w:p>
    <w:p w14:paraId="55D06E16" w14:textId="77777777" w:rsidR="000A3B3F" w:rsidRPr="002D71CA" w:rsidRDefault="000A3B3F" w:rsidP="00A5025E">
      <w:pPr>
        <w:pStyle w:val="BodyText"/>
        <w:rPr>
          <w:rFonts w:ascii="Arial" w:hAnsi="Arial" w:cs="Arial"/>
          <w:b/>
          <w:bCs/>
          <w:sz w:val="24"/>
          <w:u w:val="single"/>
        </w:rPr>
      </w:pPr>
    </w:p>
    <w:p w14:paraId="55D06E17" w14:textId="77777777" w:rsidR="000A3B3F" w:rsidRPr="002D71CA" w:rsidRDefault="000A3B3F" w:rsidP="00A5025E">
      <w:pPr>
        <w:pStyle w:val="BodyText"/>
        <w:rPr>
          <w:rFonts w:ascii="Arial" w:hAnsi="Arial" w:cs="Arial"/>
          <w:b/>
          <w:bCs/>
          <w:sz w:val="24"/>
          <w:u w:val="single"/>
        </w:rPr>
      </w:pPr>
    </w:p>
    <w:p w14:paraId="55D06E18" w14:textId="77777777" w:rsidR="000A3B3F" w:rsidRPr="002D71CA" w:rsidRDefault="000A3B3F" w:rsidP="00A5025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114"/>
        <w:gridCol w:w="2663"/>
        <w:gridCol w:w="2594"/>
        <w:gridCol w:w="2239"/>
      </w:tblGrid>
      <w:tr w:rsidR="008D6C68" w:rsidRPr="002D71CA" w14:paraId="55D06E1D" w14:textId="77777777" w:rsidTr="00334A7E">
        <w:tc>
          <w:tcPr>
            <w:tcW w:w="1101" w:type="dxa"/>
          </w:tcPr>
          <w:p w14:paraId="55D06E19" w14:textId="77777777" w:rsidR="008D6C68" w:rsidRPr="002D71CA" w:rsidRDefault="008D6C68" w:rsidP="00A5025E">
            <w:pPr>
              <w:pStyle w:val="BodyText"/>
              <w:rPr>
                <w:b/>
              </w:rPr>
            </w:pPr>
            <w:r w:rsidRPr="002D71CA">
              <w:rPr>
                <w:b/>
              </w:rPr>
              <w:t xml:space="preserve">Rev </w:t>
            </w:r>
          </w:p>
        </w:tc>
        <w:tc>
          <w:tcPr>
            <w:tcW w:w="1134" w:type="dxa"/>
          </w:tcPr>
          <w:p w14:paraId="55D06E1A" w14:textId="77777777" w:rsidR="008D6C68" w:rsidRPr="002D71CA" w:rsidRDefault="008D6C68" w:rsidP="00A5025E">
            <w:pPr>
              <w:pStyle w:val="BodyText"/>
              <w:rPr>
                <w:b/>
              </w:rPr>
            </w:pPr>
            <w:r w:rsidRPr="002D71CA">
              <w:rPr>
                <w:b/>
              </w:rPr>
              <w:t>Date</w:t>
            </w:r>
          </w:p>
        </w:tc>
        <w:tc>
          <w:tcPr>
            <w:tcW w:w="5386" w:type="dxa"/>
            <w:gridSpan w:val="2"/>
          </w:tcPr>
          <w:p w14:paraId="55D06E1B" w14:textId="77777777" w:rsidR="008D6C68" w:rsidRPr="002D71CA" w:rsidRDefault="008D6C68" w:rsidP="00A5025E">
            <w:pPr>
              <w:pStyle w:val="BodyText"/>
              <w:rPr>
                <w:b/>
              </w:rPr>
            </w:pPr>
            <w:r w:rsidRPr="002D71CA">
              <w:rPr>
                <w:b/>
              </w:rPr>
              <w:t xml:space="preserve">Purpose of Issue/Description of Change  </w:t>
            </w:r>
          </w:p>
        </w:tc>
        <w:tc>
          <w:tcPr>
            <w:tcW w:w="2292" w:type="dxa"/>
          </w:tcPr>
          <w:p w14:paraId="55D06E1C" w14:textId="77777777" w:rsidR="008D6C68" w:rsidRPr="002D71CA" w:rsidRDefault="008D6C68" w:rsidP="00A5025E">
            <w:pPr>
              <w:pStyle w:val="BodyText"/>
              <w:rPr>
                <w:b/>
              </w:rPr>
            </w:pPr>
            <w:r w:rsidRPr="002D71CA">
              <w:rPr>
                <w:b/>
              </w:rPr>
              <w:t>Review Date</w:t>
            </w:r>
          </w:p>
        </w:tc>
      </w:tr>
      <w:tr w:rsidR="008D6C68" w:rsidRPr="002D71CA" w14:paraId="55D06E22" w14:textId="77777777" w:rsidTr="00334A7E">
        <w:tc>
          <w:tcPr>
            <w:tcW w:w="1101" w:type="dxa"/>
          </w:tcPr>
          <w:p w14:paraId="55D06E1E" w14:textId="77777777" w:rsidR="008D6C68" w:rsidRPr="002D71CA" w:rsidRDefault="008D6C68" w:rsidP="00A5025E">
            <w:pPr>
              <w:pStyle w:val="BodyText"/>
            </w:pPr>
            <w:r w:rsidRPr="002D71CA">
              <w:t>1.</w:t>
            </w:r>
          </w:p>
        </w:tc>
        <w:tc>
          <w:tcPr>
            <w:tcW w:w="1134" w:type="dxa"/>
          </w:tcPr>
          <w:p w14:paraId="55D06E1F" w14:textId="77777777" w:rsidR="00912080" w:rsidRPr="002D71CA" w:rsidRDefault="009057E4" w:rsidP="00A5025E">
            <w:pPr>
              <w:pStyle w:val="BodyText"/>
            </w:pPr>
            <w:r>
              <w:t>20</w:t>
            </w:r>
            <w:r w:rsidR="00B32D3A">
              <w:t>2</w:t>
            </w:r>
            <w:r w:rsidR="008D2D87">
              <w:t>2</w:t>
            </w:r>
          </w:p>
        </w:tc>
        <w:tc>
          <w:tcPr>
            <w:tcW w:w="5386" w:type="dxa"/>
            <w:gridSpan w:val="2"/>
          </w:tcPr>
          <w:p w14:paraId="55D06E20" w14:textId="77777777" w:rsidR="008D6C68" w:rsidRPr="002D71CA" w:rsidRDefault="008D2D87" w:rsidP="00A5025E">
            <w:pPr>
              <w:pStyle w:val="BodyText"/>
            </w:pPr>
            <w:r>
              <w:t>Interim promotion round for 2022</w:t>
            </w:r>
          </w:p>
        </w:tc>
        <w:tc>
          <w:tcPr>
            <w:tcW w:w="2292" w:type="dxa"/>
          </w:tcPr>
          <w:p w14:paraId="55D06E21" w14:textId="77777777" w:rsidR="008D6C68" w:rsidRPr="002D71CA" w:rsidRDefault="008D2D87" w:rsidP="00A5025E">
            <w:pPr>
              <w:pStyle w:val="BodyText"/>
            </w:pPr>
            <w:r>
              <w:t>N/A</w:t>
            </w:r>
          </w:p>
        </w:tc>
      </w:tr>
      <w:tr w:rsidR="008D6C68" w:rsidRPr="002D71CA" w14:paraId="55D06E27" w14:textId="77777777" w:rsidTr="00334A7E">
        <w:tc>
          <w:tcPr>
            <w:tcW w:w="1101" w:type="dxa"/>
          </w:tcPr>
          <w:p w14:paraId="55D06E23" w14:textId="77777777" w:rsidR="008D6C68" w:rsidRPr="002D71CA" w:rsidRDefault="002D26FD" w:rsidP="00A5025E">
            <w:pPr>
              <w:pStyle w:val="BodyText"/>
            </w:pPr>
            <w:r w:rsidRPr="002D71CA">
              <w:t>2</w:t>
            </w:r>
          </w:p>
        </w:tc>
        <w:tc>
          <w:tcPr>
            <w:tcW w:w="1134" w:type="dxa"/>
          </w:tcPr>
          <w:p w14:paraId="55D06E24" w14:textId="44277308" w:rsidR="008D6C68" w:rsidRPr="002D71CA" w:rsidRDefault="00E624CC" w:rsidP="00A5025E">
            <w:pPr>
              <w:pStyle w:val="BodyText"/>
            </w:pPr>
            <w:r>
              <w:t>2024</w:t>
            </w:r>
          </w:p>
        </w:tc>
        <w:tc>
          <w:tcPr>
            <w:tcW w:w="5386" w:type="dxa"/>
            <w:gridSpan w:val="2"/>
          </w:tcPr>
          <w:p w14:paraId="55D06E25" w14:textId="290FFB8C" w:rsidR="008D6C68" w:rsidRPr="002D71CA" w:rsidRDefault="002D0FB3" w:rsidP="00A5025E">
            <w:pPr>
              <w:pStyle w:val="BodyText"/>
            </w:pPr>
            <w:r w:rsidRPr="002D0FB3">
              <w:t>Cosmetic changes made – for example – updating terminology</w:t>
            </w:r>
          </w:p>
        </w:tc>
        <w:tc>
          <w:tcPr>
            <w:tcW w:w="2292" w:type="dxa"/>
          </w:tcPr>
          <w:p w14:paraId="55D06E26" w14:textId="04E9EFBF" w:rsidR="008D6C68" w:rsidRPr="002D71CA" w:rsidRDefault="0074430F" w:rsidP="00A5025E">
            <w:pPr>
              <w:pStyle w:val="BodyText"/>
            </w:pPr>
            <w:r>
              <w:t>N/A</w:t>
            </w:r>
          </w:p>
        </w:tc>
      </w:tr>
      <w:tr w:rsidR="008D6C68" w:rsidRPr="002D71CA" w14:paraId="55D06E2C" w14:textId="77777777" w:rsidTr="00334A7E">
        <w:tc>
          <w:tcPr>
            <w:tcW w:w="1101" w:type="dxa"/>
          </w:tcPr>
          <w:p w14:paraId="55D06E28" w14:textId="77777777" w:rsidR="008D6C68" w:rsidRPr="002D71CA" w:rsidRDefault="00912080" w:rsidP="00A5025E">
            <w:pPr>
              <w:pStyle w:val="BodyText"/>
            </w:pPr>
            <w:r>
              <w:t>3.</w:t>
            </w:r>
          </w:p>
        </w:tc>
        <w:tc>
          <w:tcPr>
            <w:tcW w:w="1134" w:type="dxa"/>
          </w:tcPr>
          <w:p w14:paraId="55D06E29" w14:textId="77777777" w:rsidR="008D6C68" w:rsidRPr="002D71CA" w:rsidRDefault="008D6C68" w:rsidP="00A5025E">
            <w:pPr>
              <w:pStyle w:val="BodyText"/>
            </w:pPr>
          </w:p>
        </w:tc>
        <w:tc>
          <w:tcPr>
            <w:tcW w:w="5386" w:type="dxa"/>
            <w:gridSpan w:val="2"/>
          </w:tcPr>
          <w:p w14:paraId="55D06E2A" w14:textId="77777777" w:rsidR="008D6C68" w:rsidRPr="002D71CA" w:rsidRDefault="008D6C68" w:rsidP="00A5025E">
            <w:pPr>
              <w:pStyle w:val="BodyText"/>
            </w:pPr>
          </w:p>
        </w:tc>
        <w:tc>
          <w:tcPr>
            <w:tcW w:w="2292" w:type="dxa"/>
          </w:tcPr>
          <w:p w14:paraId="55D06E2B" w14:textId="77777777" w:rsidR="008D6C68" w:rsidRPr="002D71CA" w:rsidRDefault="008D6C68" w:rsidP="00A5025E">
            <w:pPr>
              <w:pStyle w:val="BodyText"/>
            </w:pPr>
          </w:p>
        </w:tc>
      </w:tr>
      <w:tr w:rsidR="008D6C68" w:rsidRPr="002D71CA" w14:paraId="55D06E31" w14:textId="77777777" w:rsidTr="00334A7E">
        <w:trPr>
          <w:trHeight w:val="780"/>
        </w:trPr>
        <w:tc>
          <w:tcPr>
            <w:tcW w:w="2235" w:type="dxa"/>
            <w:gridSpan w:val="2"/>
          </w:tcPr>
          <w:p w14:paraId="55D06E2D" w14:textId="77777777" w:rsidR="008D6C68" w:rsidRPr="002D71CA" w:rsidRDefault="008D6C68" w:rsidP="00A5025E">
            <w:pPr>
              <w:pStyle w:val="BodyText"/>
              <w:rPr>
                <w:b/>
              </w:rPr>
            </w:pPr>
            <w:r w:rsidRPr="002D71CA">
              <w:rPr>
                <w:b/>
              </w:rPr>
              <w:t>Policy officer</w:t>
            </w:r>
          </w:p>
        </w:tc>
        <w:tc>
          <w:tcPr>
            <w:tcW w:w="2721" w:type="dxa"/>
          </w:tcPr>
          <w:p w14:paraId="55D06E2E" w14:textId="77777777" w:rsidR="008D6C68" w:rsidRPr="002D71CA" w:rsidRDefault="008D6C68" w:rsidP="00A5025E">
            <w:pPr>
              <w:pStyle w:val="BodyText"/>
              <w:rPr>
                <w:b/>
              </w:rPr>
            </w:pPr>
            <w:r w:rsidRPr="002D71CA">
              <w:rPr>
                <w:b/>
              </w:rPr>
              <w:t>Senior Responsible Officer</w:t>
            </w:r>
          </w:p>
        </w:tc>
        <w:tc>
          <w:tcPr>
            <w:tcW w:w="2665" w:type="dxa"/>
          </w:tcPr>
          <w:p w14:paraId="55D06E2F" w14:textId="77777777" w:rsidR="008D6C68" w:rsidRPr="002D71CA" w:rsidRDefault="008D6C68" w:rsidP="00A5025E">
            <w:pPr>
              <w:pStyle w:val="BodyText"/>
              <w:rPr>
                <w:b/>
              </w:rPr>
            </w:pPr>
            <w:r w:rsidRPr="002D71CA">
              <w:rPr>
                <w:b/>
              </w:rPr>
              <w:t>Approved By and Date</w:t>
            </w:r>
          </w:p>
        </w:tc>
        <w:tc>
          <w:tcPr>
            <w:tcW w:w="2292" w:type="dxa"/>
          </w:tcPr>
          <w:p w14:paraId="55D06E30" w14:textId="77777777" w:rsidR="008D6C68" w:rsidRPr="002D71CA" w:rsidRDefault="008D6C68" w:rsidP="00A5025E">
            <w:pPr>
              <w:pStyle w:val="BodyText"/>
              <w:rPr>
                <w:b/>
              </w:rPr>
            </w:pPr>
            <w:r w:rsidRPr="002D71CA">
              <w:rPr>
                <w:b/>
              </w:rPr>
              <w:t>Equality Impact Assessed and date</w:t>
            </w:r>
          </w:p>
        </w:tc>
      </w:tr>
      <w:tr w:rsidR="008D6C68" w:rsidRPr="002D71CA" w14:paraId="55D06E36" w14:textId="77777777" w:rsidTr="00334A7E">
        <w:tc>
          <w:tcPr>
            <w:tcW w:w="2235" w:type="dxa"/>
            <w:gridSpan w:val="2"/>
          </w:tcPr>
          <w:p w14:paraId="55D06E32" w14:textId="77777777" w:rsidR="00912080" w:rsidRPr="009057E4" w:rsidRDefault="009057E4" w:rsidP="00A5025E">
            <w:pPr>
              <w:pStyle w:val="BodyText"/>
              <w:rPr>
                <w:sz w:val="20"/>
                <w:szCs w:val="20"/>
              </w:rPr>
            </w:pPr>
            <w:r w:rsidRPr="009057E4">
              <w:rPr>
                <w:sz w:val="20"/>
                <w:szCs w:val="20"/>
              </w:rPr>
              <w:t xml:space="preserve">Louise Shipton </w:t>
            </w:r>
          </w:p>
        </w:tc>
        <w:tc>
          <w:tcPr>
            <w:tcW w:w="2721" w:type="dxa"/>
          </w:tcPr>
          <w:p w14:paraId="55D06E33" w14:textId="77777777" w:rsidR="008D6C68" w:rsidRPr="002D71CA" w:rsidRDefault="009057E4" w:rsidP="00A5025E">
            <w:pPr>
              <w:pStyle w:val="BodyText"/>
            </w:pPr>
            <w:r>
              <w:t>Tracy Hibbert</w:t>
            </w:r>
          </w:p>
        </w:tc>
        <w:tc>
          <w:tcPr>
            <w:tcW w:w="2665" w:type="dxa"/>
          </w:tcPr>
          <w:p w14:paraId="55D06E34" w14:textId="77777777" w:rsidR="008D6C68" w:rsidRPr="002D71CA" w:rsidRDefault="008D6C68" w:rsidP="00A5025E">
            <w:pPr>
              <w:pStyle w:val="BodyText"/>
            </w:pPr>
          </w:p>
        </w:tc>
        <w:tc>
          <w:tcPr>
            <w:tcW w:w="2292" w:type="dxa"/>
          </w:tcPr>
          <w:p w14:paraId="55D06E35" w14:textId="77777777" w:rsidR="008D6C68" w:rsidRPr="002D71CA" w:rsidRDefault="008D6C68" w:rsidP="00A5025E">
            <w:pPr>
              <w:pStyle w:val="BodyText"/>
            </w:pPr>
          </w:p>
        </w:tc>
      </w:tr>
    </w:tbl>
    <w:p w14:paraId="55D06E37" w14:textId="77777777" w:rsidR="000A3B3F" w:rsidRPr="002D71CA" w:rsidRDefault="000A3B3F" w:rsidP="00A5025E">
      <w:pPr>
        <w:pStyle w:val="Heading1"/>
        <w:spacing w:line="240" w:lineRule="auto"/>
        <w:rPr>
          <w:rFonts w:ascii="Arial" w:hAnsi="Arial" w:cs="Arial"/>
          <w:color w:val="auto"/>
          <w:sz w:val="24"/>
          <w:u w:val="single"/>
        </w:rPr>
      </w:pPr>
    </w:p>
    <w:p w14:paraId="55D06E38" w14:textId="77777777" w:rsidR="000A3B3F" w:rsidRDefault="000A3B3F" w:rsidP="00A5025E">
      <w:pPr>
        <w:pStyle w:val="BodyText"/>
      </w:pPr>
    </w:p>
    <w:p w14:paraId="55D06E3B" w14:textId="77777777" w:rsidR="004733C5" w:rsidRDefault="004733C5" w:rsidP="00A5025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1008" w:rsidRPr="00A4216B" w14:paraId="55D06E3D" w14:textId="77777777" w:rsidTr="00374886">
        <w:tc>
          <w:tcPr>
            <w:tcW w:w="9242" w:type="dxa"/>
            <w:shd w:val="clear" w:color="auto" w:fill="auto"/>
          </w:tcPr>
          <w:p w14:paraId="55D06E3C" w14:textId="77777777" w:rsidR="00DF1008" w:rsidRPr="00374886" w:rsidRDefault="00DF1008" w:rsidP="00A5025E">
            <w:pPr>
              <w:spacing w:before="100" w:beforeAutospacing="1"/>
              <w:outlineLvl w:val="1"/>
              <w:rPr>
                <w:rFonts w:cs="Calibri"/>
                <w:b/>
                <w:bCs/>
                <w:sz w:val="28"/>
                <w:szCs w:val="28"/>
              </w:rPr>
            </w:pPr>
            <w:r w:rsidRPr="00374886">
              <w:rPr>
                <w:rFonts w:cs="Calibri"/>
                <w:b/>
                <w:bCs/>
                <w:sz w:val="28"/>
                <w:szCs w:val="28"/>
              </w:rPr>
              <w:lastRenderedPageBreak/>
              <w:t>Purpose of the Policy</w:t>
            </w:r>
          </w:p>
        </w:tc>
      </w:tr>
      <w:tr w:rsidR="00DF1008" w:rsidRPr="00374886" w14:paraId="55D06E44" w14:textId="77777777" w:rsidTr="00374886">
        <w:tc>
          <w:tcPr>
            <w:tcW w:w="9242" w:type="dxa"/>
            <w:shd w:val="clear" w:color="auto" w:fill="auto"/>
          </w:tcPr>
          <w:p w14:paraId="55D06E3E" w14:textId="77777777" w:rsidR="009D6FD5" w:rsidRPr="00374886" w:rsidRDefault="009D6FD5" w:rsidP="00A5025E">
            <w:pPr>
              <w:ind w:left="284"/>
              <w:rPr>
                <w:rFonts w:ascii="Arial" w:hAnsi="Arial" w:cs="Arial"/>
                <w:sz w:val="4"/>
                <w:szCs w:val="4"/>
              </w:rPr>
            </w:pPr>
          </w:p>
          <w:p w14:paraId="55D06E3F" w14:textId="2E052D6C" w:rsidR="004D5C3B" w:rsidRDefault="004D5C3B" w:rsidP="00B32D3A">
            <w:pPr>
              <w:jc w:val="both"/>
              <w:rPr>
                <w:rFonts w:ascii="Arial" w:hAnsi="Arial" w:cs="Arial"/>
                <w:sz w:val="24"/>
              </w:rPr>
            </w:pPr>
            <w:r w:rsidRPr="004543A0">
              <w:rPr>
                <w:rFonts w:ascii="Arial" w:hAnsi="Arial" w:cs="Arial"/>
                <w:sz w:val="24"/>
              </w:rPr>
              <w:t>The</w:t>
            </w:r>
            <w:r w:rsidR="007C2D96">
              <w:rPr>
                <w:rFonts w:ascii="Arial" w:hAnsi="Arial" w:cs="Arial"/>
                <w:sz w:val="24"/>
              </w:rPr>
              <w:t xml:space="preserve"> Lecturer 2</w:t>
            </w:r>
            <w:r w:rsidR="00660359">
              <w:rPr>
                <w:rFonts w:ascii="Arial" w:hAnsi="Arial" w:cs="Arial"/>
                <w:sz w:val="24"/>
              </w:rPr>
              <w:t xml:space="preserve">, </w:t>
            </w:r>
            <w:r w:rsidRPr="004543A0">
              <w:rPr>
                <w:rFonts w:ascii="Arial" w:hAnsi="Arial" w:cs="Arial"/>
                <w:sz w:val="24"/>
              </w:rPr>
              <w:t>Senior Lecturer</w:t>
            </w:r>
            <w:r w:rsidR="00F4540F">
              <w:rPr>
                <w:rFonts w:ascii="Arial" w:hAnsi="Arial" w:cs="Arial"/>
                <w:sz w:val="24"/>
              </w:rPr>
              <w:t>, Research Fellow</w:t>
            </w:r>
            <w:r w:rsidR="00660359">
              <w:rPr>
                <w:rFonts w:ascii="Arial" w:hAnsi="Arial" w:cs="Arial"/>
                <w:sz w:val="24"/>
              </w:rPr>
              <w:t xml:space="preserve"> &amp; Senior Research Fellow</w:t>
            </w:r>
            <w:r w:rsidRPr="004543A0">
              <w:rPr>
                <w:rFonts w:ascii="Arial" w:hAnsi="Arial" w:cs="Arial"/>
                <w:sz w:val="24"/>
              </w:rPr>
              <w:t xml:space="preserve"> Promotion Policy aims to reflect the University’s commitment to maintain and improve motivation, </w:t>
            </w:r>
            <w:r w:rsidR="009B5CEF" w:rsidRPr="004543A0">
              <w:rPr>
                <w:rFonts w:ascii="Arial" w:hAnsi="Arial" w:cs="Arial"/>
                <w:sz w:val="24"/>
              </w:rPr>
              <w:t>moral</w:t>
            </w:r>
            <w:r w:rsidR="009B5CEF">
              <w:rPr>
                <w:rFonts w:ascii="Arial" w:hAnsi="Arial" w:cs="Arial"/>
                <w:sz w:val="24"/>
              </w:rPr>
              <w:t>e,</w:t>
            </w:r>
            <w:r w:rsidRPr="004543A0">
              <w:rPr>
                <w:rFonts w:ascii="Arial" w:hAnsi="Arial" w:cs="Arial"/>
                <w:sz w:val="24"/>
              </w:rPr>
              <w:t xml:space="preserve"> and job satisfaction, and to operate within a framework that is consistent, </w:t>
            </w:r>
            <w:r w:rsidR="009B5CEF" w:rsidRPr="004543A0">
              <w:rPr>
                <w:rFonts w:ascii="Arial" w:hAnsi="Arial" w:cs="Arial"/>
                <w:sz w:val="24"/>
              </w:rPr>
              <w:t>transparent,</w:t>
            </w:r>
            <w:r w:rsidRPr="004543A0">
              <w:rPr>
                <w:rFonts w:ascii="Arial" w:hAnsi="Arial" w:cs="Arial"/>
                <w:sz w:val="24"/>
              </w:rPr>
              <w:t xml:space="preserve"> and fair.</w:t>
            </w:r>
          </w:p>
          <w:p w14:paraId="55D06E40" w14:textId="77777777" w:rsidR="00EB5011" w:rsidRPr="00374886" w:rsidRDefault="00EB5011" w:rsidP="00B32D3A">
            <w:pPr>
              <w:jc w:val="both"/>
              <w:rPr>
                <w:rFonts w:ascii="Arial" w:hAnsi="Arial" w:cs="Arial"/>
                <w:sz w:val="24"/>
              </w:rPr>
            </w:pPr>
            <w:r w:rsidRPr="00374886">
              <w:rPr>
                <w:rFonts w:ascii="Arial" w:hAnsi="Arial" w:cs="Arial"/>
                <w:sz w:val="24"/>
              </w:rPr>
              <w:t xml:space="preserve">Bangor University is committed to promoting equality of opportunity in all its activities and aims to provide a work, learning, </w:t>
            </w:r>
            <w:r w:rsidR="009B5CEF" w:rsidRPr="00374886">
              <w:rPr>
                <w:rFonts w:ascii="Arial" w:hAnsi="Arial" w:cs="Arial"/>
                <w:sz w:val="24"/>
              </w:rPr>
              <w:t>research,</w:t>
            </w:r>
            <w:r w:rsidRPr="00374886">
              <w:rPr>
                <w:rFonts w:ascii="Arial" w:hAnsi="Arial" w:cs="Arial"/>
                <w:sz w:val="24"/>
              </w:rPr>
              <w:t xml:space="preserve"> and teaching environment free from discrimination and unfair treatment. Procedures for promotion are intended to be fair, </w:t>
            </w:r>
            <w:r w:rsidR="009B5CEF" w:rsidRPr="00374886">
              <w:rPr>
                <w:rFonts w:ascii="Arial" w:hAnsi="Arial" w:cs="Arial"/>
                <w:sz w:val="24"/>
              </w:rPr>
              <w:t>transparent,</w:t>
            </w:r>
            <w:r w:rsidRPr="00374886">
              <w:rPr>
                <w:rFonts w:ascii="Arial" w:hAnsi="Arial" w:cs="Arial"/>
                <w:sz w:val="24"/>
              </w:rPr>
              <w:t xml:space="preserve"> and consistent with the University's Equal Opportunities Policies. </w:t>
            </w:r>
          </w:p>
          <w:p w14:paraId="55D06E41" w14:textId="77777777" w:rsidR="009D6FD5" w:rsidRPr="00374886" w:rsidRDefault="00EB5011" w:rsidP="00B32D3A">
            <w:pPr>
              <w:jc w:val="both"/>
              <w:rPr>
                <w:rFonts w:ascii="Arial" w:hAnsi="Arial" w:cs="Arial"/>
                <w:sz w:val="24"/>
              </w:rPr>
            </w:pPr>
            <w:r w:rsidRPr="00374886">
              <w:rPr>
                <w:rFonts w:ascii="Arial" w:hAnsi="Arial" w:cs="Arial"/>
                <w:sz w:val="24"/>
              </w:rPr>
              <w:t>Against this background, all members of staff will be treated fairly and provided with equality of opportunity and decisions on promotion and career management will be based solely on individual ability</w:t>
            </w:r>
            <w:r w:rsidR="00441E79">
              <w:rPr>
                <w:rFonts w:ascii="Arial" w:hAnsi="Arial" w:cs="Arial"/>
                <w:sz w:val="24"/>
              </w:rPr>
              <w:t xml:space="preserve"> and </w:t>
            </w:r>
            <w:r w:rsidRPr="00374886">
              <w:rPr>
                <w:rFonts w:ascii="Arial" w:hAnsi="Arial" w:cs="Arial"/>
                <w:sz w:val="24"/>
              </w:rPr>
              <w:t>effective performance</w:t>
            </w:r>
            <w:r w:rsidR="009D6FD5" w:rsidRPr="00374886">
              <w:rPr>
                <w:rFonts w:ascii="Arial" w:hAnsi="Arial" w:cs="Arial"/>
                <w:sz w:val="24"/>
              </w:rPr>
              <w:t xml:space="preserve">.  An applicant’s </w:t>
            </w:r>
            <w:r w:rsidRPr="00374886">
              <w:rPr>
                <w:rFonts w:ascii="Arial" w:hAnsi="Arial" w:cs="Arial"/>
                <w:sz w:val="24"/>
              </w:rPr>
              <w:t>employment or contractual status</w:t>
            </w:r>
            <w:r w:rsidR="009D6FD5" w:rsidRPr="00374886">
              <w:rPr>
                <w:rFonts w:ascii="Arial" w:hAnsi="Arial" w:cs="Arial"/>
                <w:sz w:val="24"/>
              </w:rPr>
              <w:t xml:space="preserve"> (</w:t>
            </w:r>
            <w:proofErr w:type="gramStart"/>
            <w:r w:rsidR="009D6FD5" w:rsidRPr="00374886">
              <w:rPr>
                <w:rFonts w:ascii="Arial" w:hAnsi="Arial" w:cs="Arial"/>
                <w:sz w:val="24"/>
              </w:rPr>
              <w:t>e.g.</w:t>
            </w:r>
            <w:proofErr w:type="gramEnd"/>
            <w:r w:rsidR="009D6FD5" w:rsidRPr="00374886">
              <w:rPr>
                <w:rFonts w:ascii="Arial" w:hAnsi="Arial" w:cs="Arial"/>
                <w:sz w:val="24"/>
              </w:rPr>
              <w:t xml:space="preserve"> part-time, job sharing etc</w:t>
            </w:r>
            <w:r w:rsidR="00A5025E">
              <w:rPr>
                <w:rFonts w:ascii="Arial" w:hAnsi="Arial" w:cs="Arial"/>
                <w:sz w:val="24"/>
              </w:rPr>
              <w:t>.</w:t>
            </w:r>
            <w:r w:rsidR="009D6FD5" w:rsidRPr="00374886">
              <w:rPr>
                <w:rFonts w:ascii="Arial" w:hAnsi="Arial" w:cs="Arial"/>
                <w:sz w:val="24"/>
              </w:rPr>
              <w:t>)</w:t>
            </w:r>
            <w:r w:rsidRPr="00374886">
              <w:rPr>
                <w:rFonts w:ascii="Arial" w:hAnsi="Arial" w:cs="Arial"/>
                <w:sz w:val="24"/>
              </w:rPr>
              <w:t xml:space="preserve"> and personal circumstances </w:t>
            </w:r>
            <w:r w:rsidR="009D6FD5" w:rsidRPr="00374886">
              <w:rPr>
                <w:rFonts w:ascii="Arial" w:hAnsi="Arial" w:cs="Arial"/>
                <w:sz w:val="24"/>
              </w:rPr>
              <w:t>(e.g. maternity, pate</w:t>
            </w:r>
            <w:r w:rsidR="00795730">
              <w:rPr>
                <w:rFonts w:ascii="Arial" w:hAnsi="Arial" w:cs="Arial"/>
                <w:sz w:val="24"/>
              </w:rPr>
              <w:t xml:space="preserve">rnity, adoption, parental leave </w:t>
            </w:r>
            <w:r w:rsidR="009D6FD5" w:rsidRPr="00374886">
              <w:rPr>
                <w:rFonts w:ascii="Arial" w:hAnsi="Arial" w:cs="Arial"/>
                <w:sz w:val="24"/>
              </w:rPr>
              <w:t>etc</w:t>
            </w:r>
            <w:r w:rsidR="00A5025E">
              <w:rPr>
                <w:rFonts w:ascii="Arial" w:hAnsi="Arial" w:cs="Arial"/>
                <w:sz w:val="24"/>
              </w:rPr>
              <w:t>.</w:t>
            </w:r>
            <w:r w:rsidR="009D6FD5" w:rsidRPr="00374886">
              <w:rPr>
                <w:rFonts w:ascii="Arial" w:hAnsi="Arial" w:cs="Arial"/>
                <w:sz w:val="24"/>
              </w:rPr>
              <w:t xml:space="preserve">) that may have impacted an applicant’s career will be taken into account in assessing </w:t>
            </w:r>
            <w:r w:rsidR="00740EA6">
              <w:rPr>
                <w:rFonts w:ascii="Arial" w:hAnsi="Arial" w:cs="Arial"/>
                <w:sz w:val="24"/>
              </w:rPr>
              <w:t xml:space="preserve">the </w:t>
            </w:r>
            <w:r w:rsidR="009D6FD5" w:rsidRPr="00374886">
              <w:rPr>
                <w:rFonts w:ascii="Arial" w:hAnsi="Arial" w:cs="Arial"/>
                <w:sz w:val="24"/>
              </w:rPr>
              <w:t xml:space="preserve">volume of </w:t>
            </w:r>
            <w:r w:rsidR="002C480B" w:rsidRPr="00374886">
              <w:rPr>
                <w:rFonts w:ascii="Arial" w:hAnsi="Arial" w:cs="Arial"/>
                <w:sz w:val="24"/>
              </w:rPr>
              <w:t>activity</w:t>
            </w:r>
            <w:r w:rsidR="002C480B">
              <w:rPr>
                <w:rFonts w:ascii="Arial" w:hAnsi="Arial" w:cs="Arial"/>
                <w:sz w:val="24"/>
              </w:rPr>
              <w:t xml:space="preserve"> but not the quality.</w:t>
            </w:r>
          </w:p>
          <w:p w14:paraId="55D06E42" w14:textId="77777777" w:rsidR="009D6FD5" w:rsidRPr="00374886" w:rsidRDefault="00EB5011" w:rsidP="00B32D3A">
            <w:pPr>
              <w:jc w:val="both"/>
              <w:rPr>
                <w:rFonts w:ascii="Arial" w:hAnsi="Arial" w:cs="Arial"/>
                <w:sz w:val="24"/>
              </w:rPr>
            </w:pPr>
            <w:r w:rsidRPr="00374886">
              <w:rPr>
                <w:rFonts w:ascii="Arial" w:hAnsi="Arial" w:cs="Arial"/>
                <w:sz w:val="24"/>
              </w:rPr>
              <w:t xml:space="preserve">The University commits to monitoring </w:t>
            </w:r>
            <w:r w:rsidR="009D6FD5" w:rsidRPr="00374886">
              <w:rPr>
                <w:rFonts w:ascii="Arial" w:hAnsi="Arial" w:cs="Arial"/>
                <w:sz w:val="24"/>
              </w:rPr>
              <w:t xml:space="preserve">applications, </w:t>
            </w:r>
            <w:r w:rsidRPr="00374886">
              <w:rPr>
                <w:rFonts w:ascii="Arial" w:hAnsi="Arial" w:cs="Arial"/>
                <w:sz w:val="24"/>
              </w:rPr>
              <w:t>promotion trends and statistics to ensure the criteria against which decisions are taken remain objectively justifiable and lawful in accordance with equal opportunities and discrimination legislation</w:t>
            </w:r>
            <w:r w:rsidR="00E54D3B" w:rsidRPr="00374886">
              <w:rPr>
                <w:rFonts w:ascii="Arial" w:hAnsi="Arial" w:cs="Arial"/>
                <w:sz w:val="24"/>
              </w:rPr>
              <w:t>.</w:t>
            </w:r>
          </w:p>
          <w:p w14:paraId="55D06E43" w14:textId="77777777" w:rsidR="009D6FD5" w:rsidRPr="00374886" w:rsidRDefault="009D6FD5" w:rsidP="00A5025E">
            <w:pPr>
              <w:ind w:left="284"/>
              <w:rPr>
                <w:rFonts w:ascii="Arial" w:hAnsi="Arial" w:cs="Arial"/>
                <w:sz w:val="4"/>
                <w:szCs w:val="4"/>
              </w:rPr>
            </w:pPr>
          </w:p>
        </w:tc>
      </w:tr>
    </w:tbl>
    <w:p w14:paraId="55D06E45" w14:textId="77777777" w:rsidR="009057E4" w:rsidRDefault="009057E4" w:rsidP="00A5025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1008" w:rsidRPr="00BB590A" w14:paraId="55D06E47" w14:textId="77777777" w:rsidTr="00374886">
        <w:tc>
          <w:tcPr>
            <w:tcW w:w="9242" w:type="dxa"/>
            <w:shd w:val="clear" w:color="auto" w:fill="auto"/>
          </w:tcPr>
          <w:p w14:paraId="55D06E46" w14:textId="77777777" w:rsidR="00DF1008" w:rsidRPr="00374886" w:rsidRDefault="00DF1008" w:rsidP="00A5025E">
            <w:pPr>
              <w:spacing w:before="100" w:beforeAutospacing="1"/>
              <w:outlineLvl w:val="1"/>
              <w:rPr>
                <w:rFonts w:cs="Calibri"/>
                <w:b/>
                <w:bCs/>
                <w:sz w:val="28"/>
                <w:szCs w:val="28"/>
              </w:rPr>
            </w:pPr>
            <w:r w:rsidRPr="00374886">
              <w:rPr>
                <w:rFonts w:cs="Calibri"/>
                <w:b/>
                <w:bCs/>
                <w:sz w:val="28"/>
                <w:szCs w:val="28"/>
              </w:rPr>
              <w:t xml:space="preserve">Scope </w:t>
            </w:r>
          </w:p>
        </w:tc>
      </w:tr>
      <w:tr w:rsidR="00DF1008" w:rsidRPr="00BB590A" w14:paraId="55D06E4A" w14:textId="77777777" w:rsidTr="00374886">
        <w:tc>
          <w:tcPr>
            <w:tcW w:w="9242" w:type="dxa"/>
            <w:shd w:val="clear" w:color="auto" w:fill="auto"/>
          </w:tcPr>
          <w:p w14:paraId="55D06E48" w14:textId="77777777" w:rsidR="00F37D07" w:rsidRPr="00374886" w:rsidRDefault="00DF1008" w:rsidP="00A5025E">
            <w:pPr>
              <w:rPr>
                <w:rFonts w:ascii="Arial" w:hAnsi="Arial" w:cs="Arial"/>
                <w:sz w:val="4"/>
                <w:szCs w:val="4"/>
              </w:rPr>
            </w:pPr>
            <w:r w:rsidRPr="00374886">
              <w:rPr>
                <w:rFonts w:cs="Calibri"/>
                <w:sz w:val="24"/>
              </w:rPr>
              <w:t xml:space="preserve">  </w:t>
            </w:r>
          </w:p>
          <w:p w14:paraId="55D06E49" w14:textId="17AC533E" w:rsidR="00F158BB" w:rsidRPr="00374886" w:rsidRDefault="00584171" w:rsidP="008D2D87">
            <w:pPr>
              <w:jc w:val="both"/>
              <w:rPr>
                <w:rFonts w:ascii="Arial" w:hAnsi="Arial" w:cs="Arial"/>
                <w:sz w:val="4"/>
                <w:szCs w:val="4"/>
              </w:rPr>
            </w:pPr>
            <w:r w:rsidRPr="00584171">
              <w:rPr>
                <w:rFonts w:ascii="Arial" w:hAnsi="Arial" w:cs="Arial"/>
                <w:sz w:val="24"/>
              </w:rPr>
              <w:t>These procedures apply to staff applying for early promotion to Lecturer 2 (Grade 8) (they do not replace the contractual procedures for progression)</w:t>
            </w:r>
            <w:r w:rsidR="00540C12">
              <w:rPr>
                <w:rFonts w:ascii="Arial" w:hAnsi="Arial" w:cs="Arial"/>
                <w:sz w:val="24"/>
              </w:rPr>
              <w:t>,</w:t>
            </w:r>
            <w:r w:rsidRPr="00584171">
              <w:rPr>
                <w:rFonts w:ascii="Arial" w:hAnsi="Arial" w:cs="Arial"/>
                <w:sz w:val="24"/>
              </w:rPr>
              <w:t xml:space="preserve"> Senior Lectureship (Grade 9)</w:t>
            </w:r>
            <w:r w:rsidR="003538C5">
              <w:rPr>
                <w:rFonts w:cs="Arial"/>
              </w:rPr>
              <w:t xml:space="preserve">, </w:t>
            </w:r>
            <w:r w:rsidR="003538C5" w:rsidRPr="003538C5">
              <w:rPr>
                <w:rFonts w:ascii="Arial" w:hAnsi="Arial" w:cs="Arial"/>
                <w:sz w:val="24"/>
              </w:rPr>
              <w:t>Research Fellow (Grade 8)</w:t>
            </w:r>
            <w:r w:rsidR="00540C12">
              <w:rPr>
                <w:rFonts w:ascii="Arial" w:hAnsi="Arial" w:cs="Arial"/>
                <w:sz w:val="24"/>
              </w:rPr>
              <w:t xml:space="preserve"> and Senior Research Fellow (Grade 9)</w:t>
            </w:r>
            <w:r w:rsidR="00F37D07" w:rsidRPr="00584171">
              <w:rPr>
                <w:rFonts w:ascii="Arial" w:hAnsi="Arial" w:cs="Arial"/>
                <w:sz w:val="24"/>
              </w:rPr>
              <w:t>.</w:t>
            </w:r>
            <w:r w:rsidR="00F158BB" w:rsidRPr="00374886">
              <w:rPr>
                <w:rFonts w:ascii="Arial" w:hAnsi="Arial" w:cs="Arial"/>
                <w:sz w:val="24"/>
              </w:rPr>
              <w:t xml:space="preserve">  Benchmark criteria for promotion are detailed in a supplementary document.</w:t>
            </w:r>
            <w:r w:rsidR="00F37D07" w:rsidRPr="00374886">
              <w:rPr>
                <w:rFonts w:ascii="Arial" w:hAnsi="Arial" w:cs="Arial"/>
                <w:sz w:val="24"/>
              </w:rPr>
              <w:t xml:space="preserve">  </w:t>
            </w:r>
            <w:r w:rsidR="00F158BB" w:rsidRPr="00374886">
              <w:rPr>
                <w:rFonts w:ascii="Arial" w:hAnsi="Arial" w:cs="Arial"/>
                <w:sz w:val="24"/>
              </w:rPr>
              <w:t xml:space="preserve">The benchmark criteria are neither exhaustive nor prescriptive but provide examples of the nature of expected activities which will be used for assessing applications.  Some indicators will be more relevant to </w:t>
            </w:r>
            <w:r w:rsidR="003666F5" w:rsidRPr="00374886">
              <w:rPr>
                <w:rFonts w:ascii="Arial" w:hAnsi="Arial" w:cs="Arial"/>
                <w:sz w:val="24"/>
              </w:rPr>
              <w:t xml:space="preserve">some </w:t>
            </w:r>
            <w:proofErr w:type="gramStart"/>
            <w:r w:rsidR="003666F5" w:rsidRPr="00374886">
              <w:rPr>
                <w:rFonts w:ascii="Arial" w:hAnsi="Arial" w:cs="Arial"/>
                <w:sz w:val="24"/>
              </w:rPr>
              <w:t>disciplines</w:t>
            </w:r>
            <w:proofErr w:type="gramEnd"/>
            <w:r w:rsidR="003666F5" w:rsidRPr="00374886">
              <w:rPr>
                <w:rFonts w:ascii="Arial" w:hAnsi="Arial" w:cs="Arial"/>
                <w:sz w:val="24"/>
              </w:rPr>
              <w:t xml:space="preserve"> and this will be </w:t>
            </w:r>
            <w:r w:rsidR="000672D5" w:rsidRPr="00374886">
              <w:rPr>
                <w:rFonts w:ascii="Arial" w:hAnsi="Arial" w:cs="Arial"/>
                <w:sz w:val="24"/>
              </w:rPr>
              <w:t>considered</w:t>
            </w:r>
            <w:r w:rsidR="003666F5" w:rsidRPr="00374886">
              <w:rPr>
                <w:rFonts w:ascii="Arial" w:hAnsi="Arial" w:cs="Arial"/>
                <w:sz w:val="24"/>
              </w:rPr>
              <w:t xml:space="preserve"> when assessing the applications.  Applicants are not expected to meet all indicators in all areas</w:t>
            </w:r>
            <w:r w:rsidR="008D2D87">
              <w:rPr>
                <w:rFonts w:ascii="Arial" w:hAnsi="Arial" w:cs="Arial"/>
                <w:sz w:val="24"/>
              </w:rPr>
              <w:t>.</w:t>
            </w:r>
          </w:p>
        </w:tc>
      </w:tr>
    </w:tbl>
    <w:p w14:paraId="55D06E4D" w14:textId="77777777" w:rsidR="007A391F" w:rsidRDefault="007A391F" w:rsidP="00A5025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37D07" w:rsidRPr="00BB590A" w14:paraId="55D06E4F" w14:textId="77777777" w:rsidTr="00374886">
        <w:tc>
          <w:tcPr>
            <w:tcW w:w="9242" w:type="dxa"/>
            <w:shd w:val="clear" w:color="auto" w:fill="auto"/>
          </w:tcPr>
          <w:p w14:paraId="55D06E4E" w14:textId="77777777" w:rsidR="00F37D07" w:rsidRPr="00374886" w:rsidRDefault="00F37D07" w:rsidP="00A5025E">
            <w:pPr>
              <w:spacing w:before="100" w:beforeAutospacing="1"/>
              <w:rPr>
                <w:rFonts w:cs="Calibri"/>
                <w:b/>
                <w:sz w:val="28"/>
                <w:szCs w:val="28"/>
              </w:rPr>
            </w:pPr>
            <w:r w:rsidRPr="00374886">
              <w:rPr>
                <w:rFonts w:cs="Calibri"/>
                <w:b/>
                <w:sz w:val="28"/>
                <w:szCs w:val="28"/>
              </w:rPr>
              <w:t>Responsibility</w:t>
            </w:r>
          </w:p>
        </w:tc>
      </w:tr>
      <w:tr w:rsidR="00F37D07" w:rsidRPr="00BB590A" w14:paraId="55D06E54" w14:textId="77777777" w:rsidTr="00374886">
        <w:tc>
          <w:tcPr>
            <w:tcW w:w="9242" w:type="dxa"/>
            <w:shd w:val="clear" w:color="auto" w:fill="auto"/>
          </w:tcPr>
          <w:p w14:paraId="55D06E50" w14:textId="77777777" w:rsidR="004733C5" w:rsidRPr="00374886" w:rsidRDefault="004733C5" w:rsidP="00A5025E">
            <w:pPr>
              <w:spacing w:before="100" w:beforeAutospacing="1"/>
              <w:ind w:left="284"/>
              <w:rPr>
                <w:rFonts w:ascii="Arial" w:hAnsi="Arial" w:cs="Arial"/>
                <w:sz w:val="4"/>
                <w:szCs w:val="4"/>
              </w:rPr>
            </w:pPr>
          </w:p>
          <w:p w14:paraId="55D06E51" w14:textId="0A50F799" w:rsidR="00F37D07" w:rsidRPr="00374886" w:rsidRDefault="00F37D07" w:rsidP="00B32D3A">
            <w:pPr>
              <w:spacing w:before="100" w:beforeAutospacing="1"/>
              <w:jc w:val="both"/>
              <w:rPr>
                <w:rFonts w:ascii="Arial" w:hAnsi="Arial" w:cs="Arial"/>
                <w:sz w:val="24"/>
              </w:rPr>
            </w:pPr>
            <w:r w:rsidRPr="00374886">
              <w:rPr>
                <w:rFonts w:ascii="Arial" w:hAnsi="Arial" w:cs="Arial"/>
                <w:sz w:val="24"/>
              </w:rPr>
              <w:lastRenderedPageBreak/>
              <w:t xml:space="preserve">It is the responsibility of the </w:t>
            </w:r>
            <w:r w:rsidR="00540C12">
              <w:rPr>
                <w:rFonts w:ascii="Arial" w:hAnsi="Arial" w:cs="Arial"/>
                <w:sz w:val="24"/>
              </w:rPr>
              <w:t>Chief People Officer</w:t>
            </w:r>
            <w:r w:rsidRPr="00374886">
              <w:rPr>
                <w:rFonts w:ascii="Arial" w:hAnsi="Arial" w:cs="Arial"/>
                <w:sz w:val="24"/>
              </w:rPr>
              <w:t xml:space="preserve">, reporting to the </w:t>
            </w:r>
            <w:r w:rsidR="008C2A36" w:rsidRPr="008C2A36">
              <w:rPr>
                <w:rFonts w:ascii="Arial" w:hAnsi="Arial" w:cs="Arial"/>
                <w:sz w:val="24"/>
              </w:rPr>
              <w:t xml:space="preserve">Equality, Diversity, Inclusion (EDI) and Wellbeing Committee </w:t>
            </w:r>
            <w:r w:rsidRPr="00374886">
              <w:rPr>
                <w:rFonts w:ascii="Arial" w:hAnsi="Arial" w:cs="Arial"/>
                <w:sz w:val="24"/>
              </w:rPr>
              <w:t>and the Executive to implement, monitor and review this Policy across the University.</w:t>
            </w:r>
          </w:p>
          <w:p w14:paraId="55D06E52" w14:textId="7B332FF1" w:rsidR="00F37D07" w:rsidRPr="00374886" w:rsidRDefault="00B03AE9" w:rsidP="00B32D3A">
            <w:pPr>
              <w:spacing w:before="100" w:beforeAutospacing="1"/>
              <w:jc w:val="both"/>
              <w:rPr>
                <w:rFonts w:ascii="Arial" w:hAnsi="Arial" w:cs="Arial"/>
                <w:sz w:val="24"/>
              </w:rPr>
            </w:pPr>
            <w:r>
              <w:rPr>
                <w:rFonts w:ascii="Arial" w:hAnsi="Arial" w:cs="Arial"/>
                <w:sz w:val="24"/>
              </w:rPr>
              <w:t xml:space="preserve">PVC / Head </w:t>
            </w:r>
            <w:r w:rsidR="00F37D07" w:rsidRPr="00374886">
              <w:rPr>
                <w:rFonts w:ascii="Arial" w:hAnsi="Arial" w:cs="Arial"/>
                <w:sz w:val="24"/>
              </w:rPr>
              <w:t xml:space="preserve">of </w:t>
            </w:r>
            <w:proofErr w:type="gramStart"/>
            <w:r w:rsidR="00F37D07" w:rsidRPr="00374886">
              <w:rPr>
                <w:rFonts w:ascii="Arial" w:hAnsi="Arial" w:cs="Arial"/>
                <w:sz w:val="24"/>
              </w:rPr>
              <w:t>College</w:t>
            </w:r>
            <w:proofErr w:type="gramEnd"/>
            <w:r w:rsidR="00794FFE">
              <w:rPr>
                <w:rFonts w:ascii="Arial" w:hAnsi="Arial" w:cs="Arial"/>
                <w:sz w:val="24"/>
              </w:rPr>
              <w:t xml:space="preserve"> and </w:t>
            </w:r>
            <w:r w:rsidR="00F37D07" w:rsidRPr="00374886">
              <w:rPr>
                <w:rFonts w:ascii="Arial" w:hAnsi="Arial" w:cs="Arial"/>
                <w:sz w:val="24"/>
              </w:rPr>
              <w:t>Heads of School are responsible for the implementation of the Policy within Colleges</w:t>
            </w:r>
            <w:r w:rsidR="004733C5" w:rsidRPr="00374886">
              <w:rPr>
                <w:rFonts w:ascii="Arial" w:hAnsi="Arial" w:cs="Arial"/>
                <w:sz w:val="24"/>
              </w:rPr>
              <w:t>.</w:t>
            </w:r>
          </w:p>
          <w:p w14:paraId="55D06E53" w14:textId="77777777" w:rsidR="004733C5" w:rsidRPr="00374886" w:rsidRDefault="004733C5" w:rsidP="00A5025E">
            <w:pPr>
              <w:spacing w:before="100" w:beforeAutospacing="1"/>
              <w:ind w:left="284"/>
              <w:rPr>
                <w:rFonts w:cs="Calibri"/>
                <w:b/>
                <w:sz w:val="4"/>
                <w:szCs w:val="4"/>
              </w:rPr>
            </w:pPr>
          </w:p>
        </w:tc>
      </w:tr>
    </w:tbl>
    <w:p w14:paraId="55D06E55" w14:textId="77777777" w:rsidR="00F37D07" w:rsidRDefault="00F37D07" w:rsidP="00A5025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37D07" w:rsidRPr="00A4216B" w14:paraId="55D06E57" w14:textId="77777777" w:rsidTr="00374886">
        <w:tc>
          <w:tcPr>
            <w:tcW w:w="9242" w:type="dxa"/>
            <w:shd w:val="clear" w:color="auto" w:fill="auto"/>
          </w:tcPr>
          <w:p w14:paraId="55D06E56" w14:textId="77777777" w:rsidR="00F37D07" w:rsidRPr="00374886" w:rsidRDefault="00F37D07" w:rsidP="00A5025E">
            <w:pPr>
              <w:spacing w:before="100" w:beforeAutospacing="1"/>
              <w:rPr>
                <w:rFonts w:cs="Calibri"/>
                <w:b/>
                <w:bCs/>
                <w:sz w:val="28"/>
                <w:szCs w:val="28"/>
              </w:rPr>
            </w:pPr>
            <w:r w:rsidRPr="00374886">
              <w:rPr>
                <w:rFonts w:cs="Calibri"/>
                <w:b/>
                <w:bCs/>
                <w:sz w:val="28"/>
                <w:szCs w:val="28"/>
              </w:rPr>
              <w:t xml:space="preserve">Core Principles </w:t>
            </w:r>
          </w:p>
        </w:tc>
      </w:tr>
      <w:tr w:rsidR="00F37D07" w:rsidRPr="00374886" w14:paraId="55D06E5A" w14:textId="77777777" w:rsidTr="00374886">
        <w:tc>
          <w:tcPr>
            <w:tcW w:w="9242" w:type="dxa"/>
            <w:shd w:val="clear" w:color="auto" w:fill="auto"/>
          </w:tcPr>
          <w:p w14:paraId="55D06E58" w14:textId="75C33373" w:rsidR="00066063" w:rsidRPr="00B32D3A" w:rsidRDefault="00F37D07" w:rsidP="00B32D3A">
            <w:pPr>
              <w:numPr>
                <w:ilvl w:val="0"/>
                <w:numId w:val="10"/>
              </w:numPr>
              <w:rPr>
                <w:rFonts w:ascii="Arial" w:hAnsi="Arial" w:cs="Arial"/>
                <w:sz w:val="24"/>
              </w:rPr>
            </w:pPr>
            <w:bookmarkStart w:id="0" w:name="d.en.74732"/>
            <w:bookmarkEnd w:id="0"/>
            <w:r w:rsidRPr="00B32D3A">
              <w:rPr>
                <w:rFonts w:ascii="Arial" w:hAnsi="Arial" w:cs="Arial"/>
                <w:sz w:val="24"/>
              </w:rPr>
              <w:t xml:space="preserve">Staff who can demonstrate, through a promotion application, that they meet the </w:t>
            </w:r>
            <w:r w:rsidR="007C2D96">
              <w:rPr>
                <w:rFonts w:ascii="Arial" w:hAnsi="Arial" w:cs="Arial"/>
                <w:sz w:val="24"/>
              </w:rPr>
              <w:t>Lecturer 2</w:t>
            </w:r>
            <w:r w:rsidR="00794FFE">
              <w:rPr>
                <w:rFonts w:ascii="Arial" w:hAnsi="Arial" w:cs="Arial"/>
                <w:sz w:val="24"/>
              </w:rPr>
              <w:t>,</w:t>
            </w:r>
            <w:r w:rsidR="007C2D96">
              <w:rPr>
                <w:rFonts w:ascii="Arial" w:hAnsi="Arial" w:cs="Arial"/>
                <w:sz w:val="24"/>
              </w:rPr>
              <w:t xml:space="preserve"> </w:t>
            </w:r>
            <w:r w:rsidRPr="00B32D3A">
              <w:rPr>
                <w:rFonts w:ascii="Arial" w:hAnsi="Arial" w:cs="Arial"/>
                <w:sz w:val="24"/>
              </w:rPr>
              <w:t>Senior Lecturer</w:t>
            </w:r>
            <w:r w:rsidR="003538C5">
              <w:rPr>
                <w:rFonts w:ascii="Arial" w:hAnsi="Arial" w:cs="Arial"/>
                <w:sz w:val="24"/>
              </w:rPr>
              <w:t xml:space="preserve">, Research </w:t>
            </w:r>
            <w:proofErr w:type="gramStart"/>
            <w:r w:rsidR="003538C5">
              <w:rPr>
                <w:rFonts w:ascii="Arial" w:hAnsi="Arial" w:cs="Arial"/>
                <w:sz w:val="24"/>
              </w:rPr>
              <w:t>Fel</w:t>
            </w:r>
            <w:r w:rsidR="004F681D">
              <w:rPr>
                <w:rFonts w:ascii="Arial" w:hAnsi="Arial" w:cs="Arial"/>
                <w:sz w:val="24"/>
              </w:rPr>
              <w:t>low</w:t>
            </w:r>
            <w:proofErr w:type="gramEnd"/>
            <w:r w:rsidR="00794FFE">
              <w:rPr>
                <w:rFonts w:ascii="Arial" w:hAnsi="Arial" w:cs="Arial"/>
                <w:sz w:val="24"/>
              </w:rPr>
              <w:t xml:space="preserve"> or Senior Research Fellow</w:t>
            </w:r>
            <w:r w:rsidRPr="00B32D3A">
              <w:rPr>
                <w:rFonts w:ascii="Arial" w:hAnsi="Arial" w:cs="Arial"/>
                <w:sz w:val="24"/>
              </w:rPr>
              <w:t xml:space="preserve"> benchmark criteria, will have their post re-graded to that higher grade.  Applications will be </w:t>
            </w:r>
            <w:r w:rsidR="00B32D3A" w:rsidRPr="00B32D3A">
              <w:rPr>
                <w:rFonts w:ascii="Arial" w:hAnsi="Arial" w:cs="Arial"/>
                <w:sz w:val="24"/>
              </w:rPr>
              <w:t>non-competitive</w:t>
            </w:r>
            <w:r w:rsidRPr="00B32D3A">
              <w:rPr>
                <w:rFonts w:ascii="Arial" w:hAnsi="Arial" w:cs="Arial"/>
                <w:sz w:val="24"/>
              </w:rPr>
              <w:t xml:space="preserve"> and will be considered on merit. </w:t>
            </w:r>
          </w:p>
          <w:p w14:paraId="55D06E59" w14:textId="77777777" w:rsidR="00F37D07" w:rsidRPr="00066063" w:rsidRDefault="00F37D07" w:rsidP="00B32D3A">
            <w:pPr>
              <w:numPr>
                <w:ilvl w:val="0"/>
                <w:numId w:val="10"/>
              </w:numPr>
              <w:rPr>
                <w:b/>
                <w:bCs/>
              </w:rPr>
            </w:pPr>
            <w:r w:rsidRPr="00B32D3A">
              <w:rPr>
                <w:rFonts w:ascii="Arial" w:hAnsi="Arial" w:cs="Arial"/>
                <w:sz w:val="24"/>
              </w:rPr>
              <w:t xml:space="preserve">Through the </w:t>
            </w:r>
            <w:r w:rsidR="00F066E1" w:rsidRPr="00B32D3A">
              <w:rPr>
                <w:rFonts w:ascii="Arial" w:hAnsi="Arial" w:cs="Arial"/>
                <w:sz w:val="24"/>
              </w:rPr>
              <w:t>Performance Development Review</w:t>
            </w:r>
            <w:r w:rsidR="00295469" w:rsidRPr="00B32D3A">
              <w:rPr>
                <w:rFonts w:ascii="Arial" w:hAnsi="Arial" w:cs="Arial"/>
                <w:sz w:val="24"/>
              </w:rPr>
              <w:t xml:space="preserve"> (PDR)</w:t>
            </w:r>
            <w:r w:rsidR="00F066E1" w:rsidRPr="00B32D3A">
              <w:rPr>
                <w:rFonts w:ascii="Arial" w:hAnsi="Arial" w:cs="Arial"/>
                <w:sz w:val="24"/>
              </w:rPr>
              <w:t xml:space="preserve"> process meaningful discussions should be held with </w:t>
            </w:r>
            <w:r w:rsidRPr="00B32D3A">
              <w:rPr>
                <w:rFonts w:ascii="Arial" w:hAnsi="Arial" w:cs="Arial"/>
                <w:sz w:val="24"/>
              </w:rPr>
              <w:t xml:space="preserve">all staff </w:t>
            </w:r>
            <w:r w:rsidR="00F066E1" w:rsidRPr="00B32D3A">
              <w:rPr>
                <w:rFonts w:ascii="Arial" w:hAnsi="Arial" w:cs="Arial"/>
                <w:sz w:val="24"/>
              </w:rPr>
              <w:t xml:space="preserve">(full-time, </w:t>
            </w:r>
            <w:r w:rsidRPr="00B32D3A">
              <w:rPr>
                <w:rFonts w:ascii="Arial" w:hAnsi="Arial" w:cs="Arial"/>
                <w:sz w:val="24"/>
              </w:rPr>
              <w:t>part-time</w:t>
            </w:r>
            <w:r w:rsidR="00F066E1" w:rsidRPr="00B32D3A">
              <w:rPr>
                <w:rFonts w:ascii="Arial" w:hAnsi="Arial" w:cs="Arial"/>
                <w:sz w:val="24"/>
              </w:rPr>
              <w:t xml:space="preserve">, permanent and </w:t>
            </w:r>
            <w:proofErr w:type="gramStart"/>
            <w:r w:rsidRPr="00B32D3A">
              <w:rPr>
                <w:rFonts w:ascii="Arial" w:hAnsi="Arial" w:cs="Arial"/>
                <w:sz w:val="24"/>
              </w:rPr>
              <w:t>fixed</w:t>
            </w:r>
            <w:r w:rsidR="00F066E1" w:rsidRPr="00B32D3A">
              <w:rPr>
                <w:rFonts w:ascii="Arial" w:hAnsi="Arial" w:cs="Arial"/>
                <w:sz w:val="24"/>
              </w:rPr>
              <w:t>-term</w:t>
            </w:r>
            <w:proofErr w:type="gramEnd"/>
            <w:r w:rsidR="00F066E1" w:rsidRPr="00B32D3A">
              <w:rPr>
                <w:rFonts w:ascii="Arial" w:hAnsi="Arial" w:cs="Arial"/>
                <w:sz w:val="24"/>
              </w:rPr>
              <w:t xml:space="preserve">) </w:t>
            </w:r>
            <w:r w:rsidRPr="00B32D3A">
              <w:rPr>
                <w:rFonts w:ascii="Arial" w:hAnsi="Arial" w:cs="Arial"/>
                <w:sz w:val="24"/>
              </w:rPr>
              <w:t>on career development and the standards necessary to achieve promotion, the extent to which progress towards those standards has been achieved, and the help which will be provided.</w:t>
            </w:r>
            <w:r w:rsidRPr="00066063">
              <w:t xml:space="preserve">  </w:t>
            </w:r>
          </w:p>
        </w:tc>
      </w:tr>
    </w:tbl>
    <w:p w14:paraId="55D06E5B" w14:textId="77777777" w:rsidR="00F37D07" w:rsidRDefault="00F37D07" w:rsidP="00A5025E">
      <w:pPr>
        <w:pStyle w:val="BodyText"/>
        <w:rPr>
          <w:sz w:val="24"/>
        </w:rPr>
      </w:pPr>
    </w:p>
    <w:p w14:paraId="55D06E5C" w14:textId="77777777" w:rsidR="0096722D" w:rsidRDefault="0096722D" w:rsidP="00A5025E">
      <w:pPr>
        <w:pStyle w:val="BodyText"/>
        <w:rPr>
          <w:sz w:val="24"/>
        </w:rPr>
      </w:pPr>
    </w:p>
    <w:p w14:paraId="55D06E5D" w14:textId="77777777" w:rsidR="0096722D" w:rsidRDefault="0096722D" w:rsidP="00A5025E">
      <w:pPr>
        <w:pStyle w:val="BodyText"/>
        <w:rPr>
          <w:sz w:val="24"/>
        </w:rPr>
      </w:pPr>
    </w:p>
    <w:p w14:paraId="55D06E5E" w14:textId="77777777" w:rsidR="0096722D" w:rsidRDefault="0096722D" w:rsidP="00A5025E">
      <w:pPr>
        <w:pStyle w:val="BodyText"/>
        <w:rPr>
          <w:sz w:val="24"/>
        </w:rPr>
      </w:pPr>
    </w:p>
    <w:p w14:paraId="55D06E5F" w14:textId="77777777" w:rsidR="0096722D" w:rsidRDefault="0096722D" w:rsidP="00A5025E">
      <w:pPr>
        <w:pStyle w:val="BodyText"/>
        <w:rPr>
          <w:sz w:val="24"/>
        </w:rPr>
      </w:pPr>
    </w:p>
    <w:p w14:paraId="55D06E60" w14:textId="77777777" w:rsidR="0096722D" w:rsidRDefault="0096722D" w:rsidP="00A5025E">
      <w:pPr>
        <w:pStyle w:val="BodyText"/>
        <w:rPr>
          <w:sz w:val="24"/>
        </w:rPr>
      </w:pPr>
    </w:p>
    <w:p w14:paraId="55D06E61" w14:textId="4BDA3637" w:rsidR="0096722D" w:rsidRDefault="0096722D" w:rsidP="00A5025E">
      <w:pPr>
        <w:pStyle w:val="BodyText"/>
        <w:rPr>
          <w:sz w:val="24"/>
        </w:rPr>
      </w:pPr>
    </w:p>
    <w:p w14:paraId="0D5EB021" w14:textId="049794CB" w:rsidR="00B056F5" w:rsidRDefault="00B056F5" w:rsidP="00A5025E">
      <w:pPr>
        <w:pStyle w:val="BodyText"/>
        <w:rPr>
          <w:sz w:val="24"/>
        </w:rPr>
      </w:pPr>
    </w:p>
    <w:p w14:paraId="4633E911" w14:textId="5081094A" w:rsidR="00B056F5" w:rsidRDefault="00B056F5" w:rsidP="00A5025E">
      <w:pPr>
        <w:pStyle w:val="BodyText"/>
        <w:rPr>
          <w:sz w:val="24"/>
        </w:rPr>
      </w:pPr>
    </w:p>
    <w:p w14:paraId="3734C492" w14:textId="77777777" w:rsidR="003F10F3" w:rsidRDefault="003F10F3" w:rsidP="00A5025E">
      <w:pPr>
        <w:pStyle w:val="BodyText"/>
        <w:rPr>
          <w:sz w:val="24"/>
        </w:rPr>
      </w:pPr>
    </w:p>
    <w:p w14:paraId="55D06E64" w14:textId="77777777" w:rsidR="0096722D" w:rsidRDefault="0096722D" w:rsidP="00A5025E">
      <w:pPr>
        <w:pStyle w:val="BodyText"/>
        <w:rPr>
          <w:sz w:val="24"/>
        </w:rPr>
      </w:pPr>
    </w:p>
    <w:p w14:paraId="55D06E65" w14:textId="7A25C104" w:rsidR="007669A9" w:rsidRDefault="007669A9" w:rsidP="00A5025E">
      <w:pPr>
        <w:pStyle w:val="BodyText"/>
        <w:rPr>
          <w:b/>
          <w:sz w:val="28"/>
          <w:szCs w:val="28"/>
        </w:rPr>
      </w:pPr>
      <w:r w:rsidRPr="007669A9">
        <w:rPr>
          <w:b/>
          <w:sz w:val="28"/>
          <w:szCs w:val="28"/>
        </w:rPr>
        <w:lastRenderedPageBreak/>
        <w:t xml:space="preserve">PROCEDURE FOR PROMOTION TO </w:t>
      </w:r>
      <w:r w:rsidR="007C2D96">
        <w:rPr>
          <w:b/>
          <w:sz w:val="28"/>
          <w:szCs w:val="28"/>
        </w:rPr>
        <w:t>LECTURER 2</w:t>
      </w:r>
      <w:r w:rsidR="00AD228C">
        <w:rPr>
          <w:b/>
          <w:sz w:val="28"/>
          <w:szCs w:val="28"/>
        </w:rPr>
        <w:t>,</w:t>
      </w:r>
      <w:r w:rsidR="007C2D96">
        <w:rPr>
          <w:b/>
          <w:sz w:val="28"/>
          <w:szCs w:val="28"/>
        </w:rPr>
        <w:t xml:space="preserve"> </w:t>
      </w:r>
      <w:r w:rsidRPr="007669A9">
        <w:rPr>
          <w:b/>
          <w:sz w:val="28"/>
          <w:szCs w:val="28"/>
        </w:rPr>
        <w:t>SENIOR LECTURER</w:t>
      </w:r>
      <w:r w:rsidR="004F681D">
        <w:rPr>
          <w:b/>
          <w:sz w:val="28"/>
          <w:szCs w:val="28"/>
        </w:rPr>
        <w:t>, RESEARCH FELLOW</w:t>
      </w:r>
      <w:r w:rsidR="00AD228C">
        <w:rPr>
          <w:b/>
          <w:sz w:val="28"/>
          <w:szCs w:val="28"/>
        </w:rPr>
        <w:t xml:space="preserve"> &amp; SENIOR RESEARCH FELLOW</w:t>
      </w:r>
    </w:p>
    <w:p w14:paraId="55D06E66" w14:textId="77777777" w:rsidR="00274E5A" w:rsidRDefault="00274E5A" w:rsidP="004B7A14">
      <w:pPr>
        <w:pStyle w:val="BodyText"/>
        <w:jc w:val="both"/>
        <w:rPr>
          <w:rFonts w:ascii="Arial" w:hAnsi="Arial" w:cs="Arial"/>
          <w:sz w:val="24"/>
        </w:rPr>
      </w:pPr>
      <w:r>
        <w:rPr>
          <w:rFonts w:ascii="Arial" w:hAnsi="Arial" w:cs="Arial"/>
          <w:sz w:val="24"/>
        </w:rPr>
        <w:t>It is important that career progression is discussed on an annual basis as part of the PDR process.  The PDR provides an opportunity for an individual and their reviewer to have a meaningful discussion about their performance and to explore the opportunity for promotion.  Through this process it should be possible to obtain helpful feedback (against the promotion benchmark criteria) which should enable as strong an application as possible.</w:t>
      </w:r>
      <w:r w:rsidR="00334A6C">
        <w:rPr>
          <w:rFonts w:ascii="Arial" w:hAnsi="Arial" w:cs="Arial"/>
          <w:sz w:val="24"/>
        </w:rPr>
        <w:t xml:space="preserve">  It is therefore normally expected that individuals will have had a PDR prior to applying.</w:t>
      </w:r>
    </w:p>
    <w:p w14:paraId="55D06E67" w14:textId="77777777" w:rsidR="00274E5A" w:rsidRDefault="00274E5A" w:rsidP="004B7A14">
      <w:pPr>
        <w:pStyle w:val="BodyText"/>
        <w:jc w:val="both"/>
        <w:rPr>
          <w:rFonts w:ascii="Arial" w:hAnsi="Arial" w:cs="Arial"/>
          <w:sz w:val="24"/>
        </w:rPr>
      </w:pPr>
      <w:r>
        <w:rPr>
          <w:rFonts w:ascii="Arial" w:hAnsi="Arial" w:cs="Arial"/>
          <w:sz w:val="24"/>
        </w:rPr>
        <w:t>Individuals must have been in post for a minimum of 12 months before they apply.</w:t>
      </w:r>
    </w:p>
    <w:p w14:paraId="55D06E68" w14:textId="244E1DC4" w:rsidR="00274E5A" w:rsidRDefault="00274E5A" w:rsidP="004B7A14">
      <w:pPr>
        <w:pStyle w:val="BodyText"/>
        <w:jc w:val="both"/>
        <w:rPr>
          <w:rFonts w:ascii="Arial" w:hAnsi="Arial" w:cs="Arial"/>
          <w:sz w:val="24"/>
        </w:rPr>
      </w:pPr>
      <w:r>
        <w:rPr>
          <w:rFonts w:ascii="Arial" w:hAnsi="Arial" w:cs="Arial"/>
          <w:sz w:val="24"/>
        </w:rPr>
        <w:t>Applicants will not be expected to indicate their path</w:t>
      </w:r>
      <w:r w:rsidR="006440F3">
        <w:rPr>
          <w:rFonts w:ascii="Arial" w:hAnsi="Arial" w:cs="Arial"/>
          <w:sz w:val="24"/>
        </w:rPr>
        <w:t xml:space="preserve">way for promotion but will be expected to have evidence of a sustained contribution in all areas of activity which will be determined by their contract of employment pathway and in accordance with </w:t>
      </w:r>
      <w:r w:rsidR="00222526">
        <w:rPr>
          <w:rFonts w:ascii="Arial" w:hAnsi="Arial" w:cs="Arial"/>
          <w:sz w:val="24"/>
        </w:rPr>
        <w:t>the relevant benchmark criteria.  Evidence of excellence</w:t>
      </w:r>
      <w:r w:rsidR="00A15833">
        <w:rPr>
          <w:rFonts w:ascii="Arial" w:hAnsi="Arial" w:cs="Arial"/>
          <w:sz w:val="24"/>
        </w:rPr>
        <w:t>, against benchmark</w:t>
      </w:r>
      <w:r w:rsidR="006811B4">
        <w:rPr>
          <w:rFonts w:ascii="Arial" w:hAnsi="Arial" w:cs="Arial"/>
          <w:sz w:val="24"/>
        </w:rPr>
        <w:t xml:space="preserve"> </w:t>
      </w:r>
      <w:r w:rsidR="00A15833">
        <w:rPr>
          <w:rFonts w:ascii="Arial" w:hAnsi="Arial" w:cs="Arial"/>
          <w:sz w:val="24"/>
        </w:rPr>
        <w:t>criteria,</w:t>
      </w:r>
      <w:r w:rsidR="00222526">
        <w:rPr>
          <w:rFonts w:ascii="Arial" w:hAnsi="Arial" w:cs="Arial"/>
          <w:sz w:val="24"/>
        </w:rPr>
        <w:t xml:space="preserve"> will therefore need to be demonstrated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10"/>
        <w:gridCol w:w="3141"/>
        <w:gridCol w:w="3029"/>
      </w:tblGrid>
      <w:tr w:rsidR="0017611F" w:rsidRPr="00374886" w14:paraId="55D06E6A" w14:textId="77777777" w:rsidTr="006A3B77">
        <w:tc>
          <w:tcPr>
            <w:tcW w:w="3507" w:type="dxa"/>
            <w:tcBorders>
              <w:bottom w:val="single" w:sz="4" w:space="0" w:color="auto"/>
            </w:tcBorders>
            <w:shd w:val="clear" w:color="auto" w:fill="767171"/>
          </w:tcPr>
          <w:p w14:paraId="088EBECE" w14:textId="77777777" w:rsidR="0017611F" w:rsidRPr="00374886" w:rsidRDefault="0017611F" w:rsidP="00A5025E">
            <w:pPr>
              <w:pStyle w:val="BodyText"/>
              <w:spacing w:before="120" w:after="120" w:afterAutospacing="0"/>
              <w:rPr>
                <w:rFonts w:ascii="Arial" w:hAnsi="Arial" w:cs="Arial"/>
                <w:color w:val="FFFFFF"/>
                <w:sz w:val="32"/>
                <w:szCs w:val="32"/>
              </w:rPr>
            </w:pPr>
          </w:p>
        </w:tc>
        <w:tc>
          <w:tcPr>
            <w:tcW w:w="6180" w:type="dxa"/>
            <w:gridSpan w:val="3"/>
            <w:tcBorders>
              <w:bottom w:val="single" w:sz="4" w:space="0" w:color="auto"/>
            </w:tcBorders>
            <w:shd w:val="clear" w:color="auto" w:fill="767171"/>
          </w:tcPr>
          <w:p w14:paraId="55D06E69" w14:textId="2D2F3EF3" w:rsidR="0017611F" w:rsidRPr="00374886" w:rsidRDefault="0017611F" w:rsidP="00A5025E">
            <w:pPr>
              <w:pStyle w:val="BodyText"/>
              <w:spacing w:before="120" w:after="120" w:afterAutospacing="0"/>
              <w:rPr>
                <w:rFonts w:ascii="Arial" w:hAnsi="Arial" w:cs="Arial"/>
                <w:color w:val="FFFFFF"/>
                <w:sz w:val="32"/>
                <w:szCs w:val="32"/>
              </w:rPr>
            </w:pPr>
            <w:r w:rsidRPr="00374886">
              <w:rPr>
                <w:rFonts w:ascii="Arial" w:hAnsi="Arial" w:cs="Arial"/>
                <w:color w:val="FFFFFF"/>
                <w:sz w:val="32"/>
                <w:szCs w:val="32"/>
              </w:rPr>
              <w:t>Contract Pathway</w:t>
            </w:r>
          </w:p>
        </w:tc>
      </w:tr>
      <w:tr w:rsidR="0017611F" w:rsidRPr="00374886" w14:paraId="55D06E6D" w14:textId="77777777" w:rsidTr="006A3B77">
        <w:tc>
          <w:tcPr>
            <w:tcW w:w="3517" w:type="dxa"/>
            <w:gridSpan w:val="2"/>
            <w:shd w:val="clear" w:color="auto" w:fill="FFD966"/>
          </w:tcPr>
          <w:p w14:paraId="55D06E6B" w14:textId="77777777" w:rsidR="0017611F" w:rsidRPr="00374886" w:rsidRDefault="0017611F" w:rsidP="0017611F">
            <w:pPr>
              <w:pStyle w:val="BodyText"/>
              <w:spacing w:before="120" w:after="120" w:afterAutospacing="0"/>
              <w:rPr>
                <w:rFonts w:ascii="Arial" w:hAnsi="Arial" w:cs="Arial"/>
                <w:b/>
                <w:sz w:val="28"/>
                <w:szCs w:val="28"/>
              </w:rPr>
            </w:pPr>
            <w:r w:rsidRPr="00374886">
              <w:rPr>
                <w:rFonts w:ascii="Arial" w:hAnsi="Arial" w:cs="Arial"/>
                <w:b/>
                <w:sz w:val="28"/>
                <w:szCs w:val="28"/>
              </w:rPr>
              <w:t>Teaching &amp; Scholarship</w:t>
            </w:r>
          </w:p>
        </w:tc>
        <w:tc>
          <w:tcPr>
            <w:tcW w:w="3141" w:type="dxa"/>
            <w:shd w:val="clear" w:color="auto" w:fill="FFD966"/>
          </w:tcPr>
          <w:p w14:paraId="4A1A5A79" w14:textId="4C18C349" w:rsidR="0017611F" w:rsidRPr="00374886" w:rsidRDefault="0017611F" w:rsidP="0017611F">
            <w:pPr>
              <w:pStyle w:val="BodyText"/>
              <w:spacing w:before="120" w:after="120" w:afterAutospacing="0"/>
              <w:rPr>
                <w:rFonts w:ascii="Arial" w:hAnsi="Arial" w:cs="Arial"/>
                <w:b/>
                <w:sz w:val="28"/>
                <w:szCs w:val="28"/>
              </w:rPr>
            </w:pPr>
            <w:r w:rsidRPr="00374886">
              <w:rPr>
                <w:rFonts w:ascii="Arial" w:hAnsi="Arial" w:cs="Arial"/>
                <w:b/>
                <w:sz w:val="28"/>
                <w:szCs w:val="28"/>
              </w:rPr>
              <w:t>Teaching &amp; Research</w:t>
            </w:r>
          </w:p>
        </w:tc>
        <w:tc>
          <w:tcPr>
            <w:tcW w:w="3029" w:type="dxa"/>
            <w:shd w:val="clear" w:color="auto" w:fill="FFD966"/>
          </w:tcPr>
          <w:p w14:paraId="55D06E6C" w14:textId="027EA9CE" w:rsidR="0017611F" w:rsidRPr="00374886" w:rsidRDefault="0017611F" w:rsidP="0017611F">
            <w:pPr>
              <w:pStyle w:val="BodyText"/>
              <w:spacing w:before="120" w:after="120" w:afterAutospacing="0"/>
              <w:rPr>
                <w:rFonts w:ascii="Arial" w:hAnsi="Arial" w:cs="Arial"/>
                <w:b/>
                <w:sz w:val="28"/>
                <w:szCs w:val="28"/>
              </w:rPr>
            </w:pPr>
            <w:r w:rsidRPr="00374886">
              <w:rPr>
                <w:rFonts w:ascii="Arial" w:hAnsi="Arial" w:cs="Arial"/>
                <w:b/>
                <w:sz w:val="28"/>
                <w:szCs w:val="28"/>
              </w:rPr>
              <w:t>Research</w:t>
            </w:r>
            <w:r>
              <w:rPr>
                <w:rFonts w:ascii="Arial" w:hAnsi="Arial" w:cs="Arial"/>
                <w:b/>
                <w:sz w:val="28"/>
                <w:szCs w:val="28"/>
              </w:rPr>
              <w:t xml:space="preserve"> Only </w:t>
            </w:r>
          </w:p>
        </w:tc>
      </w:tr>
      <w:tr w:rsidR="0017611F" w:rsidRPr="00374886" w14:paraId="55D06E70" w14:textId="77777777" w:rsidTr="006A3B77">
        <w:trPr>
          <w:trHeight w:val="444"/>
        </w:trPr>
        <w:tc>
          <w:tcPr>
            <w:tcW w:w="3517" w:type="dxa"/>
            <w:gridSpan w:val="2"/>
            <w:shd w:val="clear" w:color="auto" w:fill="auto"/>
          </w:tcPr>
          <w:p w14:paraId="55D06E6E" w14:textId="77777777" w:rsidR="0017611F" w:rsidRPr="00374886" w:rsidRDefault="0017611F" w:rsidP="0017611F">
            <w:pPr>
              <w:pStyle w:val="BodyText"/>
              <w:spacing w:before="120" w:after="120" w:afterAutospacing="0"/>
              <w:rPr>
                <w:rFonts w:ascii="Arial" w:hAnsi="Arial" w:cs="Arial"/>
                <w:sz w:val="24"/>
              </w:rPr>
            </w:pPr>
            <w:r w:rsidRPr="00374886">
              <w:rPr>
                <w:rFonts w:ascii="Arial" w:hAnsi="Arial" w:cs="Arial"/>
                <w:sz w:val="24"/>
              </w:rPr>
              <w:t>Teaching</w:t>
            </w:r>
            <w:r>
              <w:rPr>
                <w:rFonts w:ascii="Arial" w:hAnsi="Arial" w:cs="Arial"/>
                <w:sz w:val="24"/>
              </w:rPr>
              <w:t xml:space="preserve"> &amp; Learning</w:t>
            </w:r>
          </w:p>
        </w:tc>
        <w:tc>
          <w:tcPr>
            <w:tcW w:w="3141" w:type="dxa"/>
          </w:tcPr>
          <w:p w14:paraId="5209658F" w14:textId="6D08B224" w:rsidR="0017611F" w:rsidRPr="00374886" w:rsidRDefault="0017611F" w:rsidP="0017611F">
            <w:pPr>
              <w:pStyle w:val="BodyText"/>
              <w:spacing w:before="120" w:after="120" w:afterAutospacing="0"/>
              <w:rPr>
                <w:rFonts w:ascii="Arial" w:hAnsi="Arial" w:cs="Arial"/>
                <w:sz w:val="24"/>
              </w:rPr>
            </w:pPr>
            <w:r w:rsidRPr="00374886">
              <w:rPr>
                <w:rFonts w:ascii="Arial" w:hAnsi="Arial" w:cs="Arial"/>
                <w:sz w:val="24"/>
              </w:rPr>
              <w:t>Research</w:t>
            </w:r>
            <w:r>
              <w:rPr>
                <w:rFonts w:ascii="Arial" w:hAnsi="Arial" w:cs="Arial"/>
                <w:sz w:val="24"/>
              </w:rPr>
              <w:t xml:space="preserve"> </w:t>
            </w:r>
          </w:p>
        </w:tc>
        <w:tc>
          <w:tcPr>
            <w:tcW w:w="3029" w:type="dxa"/>
            <w:shd w:val="clear" w:color="auto" w:fill="auto"/>
          </w:tcPr>
          <w:p w14:paraId="55D06E6F" w14:textId="34C704A1" w:rsidR="0017611F" w:rsidRPr="00374886" w:rsidRDefault="0017611F" w:rsidP="0017611F">
            <w:pPr>
              <w:pStyle w:val="BodyText"/>
              <w:spacing w:before="120" w:after="120" w:afterAutospacing="0"/>
              <w:rPr>
                <w:rFonts w:ascii="Arial" w:hAnsi="Arial" w:cs="Arial"/>
                <w:sz w:val="24"/>
              </w:rPr>
            </w:pPr>
            <w:r w:rsidRPr="00374886">
              <w:rPr>
                <w:rFonts w:ascii="Arial" w:hAnsi="Arial" w:cs="Arial"/>
                <w:sz w:val="24"/>
              </w:rPr>
              <w:t>Research</w:t>
            </w:r>
            <w:r>
              <w:rPr>
                <w:rFonts w:ascii="Arial" w:hAnsi="Arial" w:cs="Arial"/>
                <w:sz w:val="24"/>
              </w:rPr>
              <w:t xml:space="preserve"> </w:t>
            </w:r>
          </w:p>
        </w:tc>
      </w:tr>
      <w:tr w:rsidR="0017611F" w:rsidRPr="00374886" w14:paraId="55D06E73" w14:textId="77777777" w:rsidTr="006A3B77">
        <w:trPr>
          <w:trHeight w:val="423"/>
        </w:trPr>
        <w:tc>
          <w:tcPr>
            <w:tcW w:w="3517" w:type="dxa"/>
            <w:gridSpan w:val="2"/>
            <w:shd w:val="clear" w:color="auto" w:fill="auto"/>
          </w:tcPr>
          <w:p w14:paraId="55D06E71" w14:textId="77777777" w:rsidR="0017611F" w:rsidRPr="00374886" w:rsidRDefault="0017611F" w:rsidP="0017611F">
            <w:pPr>
              <w:pStyle w:val="BodyText"/>
              <w:spacing w:before="120" w:after="120" w:afterAutospacing="0"/>
              <w:rPr>
                <w:rFonts w:ascii="Arial" w:hAnsi="Arial" w:cs="Arial"/>
                <w:sz w:val="24"/>
              </w:rPr>
            </w:pPr>
            <w:r>
              <w:rPr>
                <w:rFonts w:ascii="Arial" w:hAnsi="Arial" w:cs="Arial"/>
                <w:sz w:val="24"/>
              </w:rPr>
              <w:t>Research (relevant aspects only)</w:t>
            </w:r>
          </w:p>
        </w:tc>
        <w:tc>
          <w:tcPr>
            <w:tcW w:w="3141" w:type="dxa"/>
          </w:tcPr>
          <w:p w14:paraId="3268BF1B" w14:textId="01A6FB21" w:rsidR="0017611F" w:rsidRPr="00374886" w:rsidRDefault="0017611F" w:rsidP="0017611F">
            <w:pPr>
              <w:pStyle w:val="BodyText"/>
              <w:spacing w:before="120" w:after="120" w:afterAutospacing="0"/>
              <w:rPr>
                <w:rFonts w:ascii="Arial" w:hAnsi="Arial" w:cs="Arial"/>
                <w:sz w:val="24"/>
              </w:rPr>
            </w:pPr>
            <w:r w:rsidRPr="00374886">
              <w:rPr>
                <w:rFonts w:ascii="Arial" w:hAnsi="Arial" w:cs="Arial"/>
                <w:sz w:val="24"/>
              </w:rPr>
              <w:t>Teaching</w:t>
            </w:r>
            <w:r>
              <w:rPr>
                <w:rFonts w:ascii="Arial" w:hAnsi="Arial" w:cs="Arial"/>
                <w:sz w:val="24"/>
              </w:rPr>
              <w:t xml:space="preserve"> &amp; Learning (relevant aspects only)</w:t>
            </w:r>
          </w:p>
        </w:tc>
        <w:tc>
          <w:tcPr>
            <w:tcW w:w="3029" w:type="dxa"/>
            <w:shd w:val="clear" w:color="auto" w:fill="auto"/>
          </w:tcPr>
          <w:p w14:paraId="55D06E72" w14:textId="0104476A" w:rsidR="0017611F" w:rsidRPr="00374886" w:rsidRDefault="00DF5740" w:rsidP="0017611F">
            <w:pPr>
              <w:pStyle w:val="BodyText"/>
              <w:spacing w:before="120" w:after="120" w:afterAutospacing="0"/>
              <w:rPr>
                <w:rFonts w:ascii="Arial" w:hAnsi="Arial" w:cs="Arial"/>
                <w:sz w:val="24"/>
              </w:rPr>
            </w:pPr>
            <w:r>
              <w:rPr>
                <w:rFonts w:ascii="Arial" w:hAnsi="Arial" w:cs="Arial"/>
                <w:sz w:val="24"/>
              </w:rPr>
              <w:t>N/A</w:t>
            </w:r>
          </w:p>
        </w:tc>
      </w:tr>
      <w:tr w:rsidR="0017611F" w:rsidRPr="00374886" w14:paraId="55D06E76" w14:textId="77777777" w:rsidTr="006A3B77">
        <w:tc>
          <w:tcPr>
            <w:tcW w:w="3517" w:type="dxa"/>
            <w:gridSpan w:val="2"/>
            <w:shd w:val="clear" w:color="auto" w:fill="auto"/>
          </w:tcPr>
          <w:p w14:paraId="55D06E74" w14:textId="77777777" w:rsidR="0017611F" w:rsidRPr="00374886" w:rsidRDefault="0017611F" w:rsidP="0017611F">
            <w:pPr>
              <w:pStyle w:val="BodyText"/>
              <w:spacing w:before="120" w:after="120" w:afterAutospacing="0"/>
              <w:rPr>
                <w:rFonts w:ascii="Arial" w:hAnsi="Arial" w:cs="Arial"/>
                <w:sz w:val="24"/>
              </w:rPr>
            </w:pPr>
            <w:r>
              <w:rPr>
                <w:rFonts w:ascii="Arial" w:hAnsi="Arial" w:cs="Arial"/>
                <w:sz w:val="24"/>
              </w:rPr>
              <w:t>Wider contribution</w:t>
            </w:r>
          </w:p>
        </w:tc>
        <w:tc>
          <w:tcPr>
            <w:tcW w:w="3141" w:type="dxa"/>
          </w:tcPr>
          <w:p w14:paraId="5FCF00E8" w14:textId="7DFCD1C3" w:rsidR="0017611F" w:rsidRDefault="0017611F" w:rsidP="0017611F">
            <w:pPr>
              <w:pStyle w:val="BodyText"/>
              <w:spacing w:before="120" w:after="120" w:afterAutospacing="0"/>
              <w:rPr>
                <w:rFonts w:ascii="Arial" w:hAnsi="Arial" w:cs="Arial"/>
                <w:sz w:val="24"/>
              </w:rPr>
            </w:pPr>
            <w:r>
              <w:rPr>
                <w:rFonts w:ascii="Arial" w:hAnsi="Arial" w:cs="Arial"/>
                <w:sz w:val="24"/>
              </w:rPr>
              <w:t>Wider contribution</w:t>
            </w:r>
          </w:p>
        </w:tc>
        <w:tc>
          <w:tcPr>
            <w:tcW w:w="3029" w:type="dxa"/>
            <w:shd w:val="clear" w:color="auto" w:fill="auto"/>
          </w:tcPr>
          <w:p w14:paraId="55D06E75" w14:textId="4D981E4B" w:rsidR="0017611F" w:rsidRPr="00374886" w:rsidRDefault="0017611F" w:rsidP="0017611F">
            <w:pPr>
              <w:pStyle w:val="BodyText"/>
              <w:spacing w:before="120" w:after="120" w:afterAutospacing="0"/>
              <w:rPr>
                <w:rFonts w:ascii="Arial" w:hAnsi="Arial" w:cs="Arial"/>
                <w:sz w:val="24"/>
              </w:rPr>
            </w:pPr>
            <w:r>
              <w:rPr>
                <w:rFonts w:ascii="Arial" w:hAnsi="Arial" w:cs="Arial"/>
                <w:sz w:val="24"/>
              </w:rPr>
              <w:t>Wider contribution</w:t>
            </w:r>
          </w:p>
        </w:tc>
      </w:tr>
    </w:tbl>
    <w:p w14:paraId="55D06E77" w14:textId="33F0A388" w:rsidR="006440F3" w:rsidRDefault="006440F3" w:rsidP="00A5025E">
      <w:pPr>
        <w:pStyle w:val="BodyText"/>
        <w:rPr>
          <w:rFonts w:ascii="Arial" w:hAnsi="Arial" w:cs="Arial"/>
          <w:sz w:val="16"/>
          <w:szCs w:val="16"/>
        </w:rPr>
      </w:pPr>
    </w:p>
    <w:p w14:paraId="31BE5E04" w14:textId="6F299AFA" w:rsidR="00B056F5" w:rsidRDefault="00B056F5" w:rsidP="00A5025E">
      <w:pPr>
        <w:pStyle w:val="BodyText"/>
        <w:rPr>
          <w:rFonts w:ascii="Arial" w:hAnsi="Arial" w:cs="Arial"/>
          <w:sz w:val="16"/>
          <w:szCs w:val="16"/>
        </w:rPr>
      </w:pPr>
    </w:p>
    <w:p w14:paraId="2A2B5103" w14:textId="5ACF9669" w:rsidR="00B056F5" w:rsidRDefault="00B056F5" w:rsidP="00A5025E">
      <w:pPr>
        <w:pStyle w:val="BodyText"/>
        <w:rPr>
          <w:rFonts w:ascii="Arial" w:hAnsi="Arial" w:cs="Arial"/>
          <w:sz w:val="16"/>
          <w:szCs w:val="16"/>
        </w:rPr>
      </w:pPr>
    </w:p>
    <w:p w14:paraId="68CA2E6E" w14:textId="2F642E91" w:rsidR="00B056F5" w:rsidRDefault="00B056F5" w:rsidP="00A5025E">
      <w:pPr>
        <w:pStyle w:val="BodyText"/>
        <w:rPr>
          <w:rFonts w:ascii="Arial" w:hAnsi="Arial" w:cs="Arial"/>
          <w:sz w:val="16"/>
          <w:szCs w:val="16"/>
        </w:rPr>
      </w:pPr>
    </w:p>
    <w:p w14:paraId="315B4D23" w14:textId="16AB171A" w:rsidR="00B056F5" w:rsidRDefault="00B056F5" w:rsidP="00A5025E">
      <w:pPr>
        <w:pStyle w:val="BodyText"/>
        <w:rPr>
          <w:rFonts w:ascii="Arial" w:hAnsi="Arial" w:cs="Arial"/>
          <w:sz w:val="16"/>
          <w:szCs w:val="16"/>
        </w:rPr>
      </w:pPr>
    </w:p>
    <w:p w14:paraId="3CA1FCB0" w14:textId="2D67C747" w:rsidR="00B056F5" w:rsidRDefault="00B056F5" w:rsidP="00A5025E">
      <w:pPr>
        <w:pStyle w:val="BodyText"/>
        <w:rPr>
          <w:rFonts w:ascii="Arial" w:hAnsi="Arial" w:cs="Arial"/>
          <w:sz w:val="16"/>
          <w:szCs w:val="16"/>
        </w:rPr>
      </w:pPr>
    </w:p>
    <w:p w14:paraId="64B2D48B" w14:textId="77777777" w:rsidR="00B056F5" w:rsidRDefault="00B056F5" w:rsidP="00A5025E">
      <w:pPr>
        <w:pStyle w:val="BodyText"/>
        <w:rPr>
          <w:rFonts w:ascii="Arial" w:hAnsi="Arial" w:cs="Arial"/>
          <w:sz w:val="16"/>
          <w:szCs w:val="16"/>
        </w:rPr>
      </w:pPr>
    </w:p>
    <w:p w14:paraId="51C5DF71" w14:textId="77777777" w:rsidR="00DF5740" w:rsidRDefault="00DF5740" w:rsidP="00A5025E">
      <w:pPr>
        <w:pStyle w:val="BodyText"/>
        <w:rPr>
          <w:rFonts w:ascii="Arial" w:hAnsi="Arial" w:cs="Arial"/>
          <w:sz w:val="16"/>
          <w:szCs w:val="16"/>
        </w:rPr>
      </w:pPr>
    </w:p>
    <w:p w14:paraId="684E6ADB" w14:textId="77777777" w:rsidR="00DF5740" w:rsidRPr="00066063" w:rsidRDefault="00DF5740" w:rsidP="00A5025E">
      <w:pPr>
        <w:pStyle w:val="BodyText"/>
        <w:rPr>
          <w:rFonts w:ascii="Arial" w:hAnsi="Arial" w:cs="Arial"/>
          <w:sz w:val="16"/>
          <w:szCs w:val="16"/>
        </w:rPr>
      </w:pPr>
    </w:p>
    <w:p w14:paraId="55D06E78" w14:textId="77777777" w:rsidR="007669A9" w:rsidRDefault="007669A9" w:rsidP="00A5025E">
      <w:pPr>
        <w:pStyle w:val="BodyText"/>
        <w:numPr>
          <w:ilvl w:val="0"/>
          <w:numId w:val="5"/>
        </w:numPr>
        <w:ind w:hanging="720"/>
        <w:rPr>
          <w:rFonts w:ascii="Arial" w:hAnsi="Arial" w:cs="Arial"/>
          <w:b/>
          <w:sz w:val="24"/>
        </w:rPr>
      </w:pPr>
      <w:r w:rsidRPr="007669A9">
        <w:rPr>
          <w:rFonts w:ascii="Arial" w:hAnsi="Arial" w:cs="Arial"/>
          <w:b/>
          <w:sz w:val="24"/>
        </w:rPr>
        <w:lastRenderedPageBreak/>
        <w:t>TIMESCALE</w:t>
      </w:r>
    </w:p>
    <w:p w14:paraId="55D06E79" w14:textId="1C3453B9" w:rsidR="004123CE" w:rsidRDefault="004123CE" w:rsidP="004B7A14">
      <w:pPr>
        <w:pStyle w:val="BodyText"/>
        <w:ind w:left="720"/>
        <w:jc w:val="both"/>
        <w:rPr>
          <w:rFonts w:ascii="Arial" w:hAnsi="Arial" w:cs="Arial"/>
          <w:sz w:val="24"/>
        </w:rPr>
      </w:pPr>
      <w:r>
        <w:rPr>
          <w:rFonts w:ascii="Arial" w:hAnsi="Arial" w:cs="Arial"/>
          <w:sz w:val="24"/>
        </w:rPr>
        <w:t xml:space="preserve">The promotion </w:t>
      </w:r>
      <w:r w:rsidRPr="00795730">
        <w:rPr>
          <w:rFonts w:ascii="Arial" w:hAnsi="Arial" w:cs="Arial"/>
          <w:sz w:val="24"/>
        </w:rPr>
        <w:t xml:space="preserve">procedure </w:t>
      </w:r>
      <w:r w:rsidR="00795730" w:rsidRPr="00795730">
        <w:rPr>
          <w:rFonts w:ascii="Arial" w:hAnsi="Arial" w:cs="Arial"/>
          <w:sz w:val="24"/>
        </w:rPr>
        <w:t xml:space="preserve">is normally </w:t>
      </w:r>
      <w:r w:rsidRPr="00795730">
        <w:rPr>
          <w:rFonts w:ascii="Arial" w:hAnsi="Arial" w:cs="Arial"/>
          <w:sz w:val="24"/>
        </w:rPr>
        <w:t>an annual event</w:t>
      </w:r>
      <w:r w:rsidR="003D3FD8">
        <w:rPr>
          <w:rFonts w:ascii="Arial" w:hAnsi="Arial" w:cs="Arial"/>
          <w:sz w:val="24"/>
        </w:rPr>
        <w:t xml:space="preserve"> </w:t>
      </w:r>
      <w:r>
        <w:rPr>
          <w:rFonts w:ascii="Arial" w:hAnsi="Arial" w:cs="Arial"/>
          <w:sz w:val="24"/>
        </w:rPr>
        <w:t xml:space="preserve">with successful promotion applications taking effect from </w:t>
      </w:r>
      <w:r w:rsidRPr="008D01D3">
        <w:rPr>
          <w:rFonts w:ascii="Arial" w:hAnsi="Arial" w:cs="Arial"/>
          <w:sz w:val="24"/>
        </w:rPr>
        <w:t xml:space="preserve">the 1 </w:t>
      </w:r>
      <w:r w:rsidR="008D01D3" w:rsidRPr="008D01D3">
        <w:rPr>
          <w:rFonts w:ascii="Arial" w:hAnsi="Arial" w:cs="Arial"/>
          <w:sz w:val="24"/>
        </w:rPr>
        <w:t>January.</w:t>
      </w:r>
    </w:p>
    <w:p w14:paraId="55D06E7A" w14:textId="0A471748" w:rsidR="00066063" w:rsidRPr="0089302F" w:rsidRDefault="00A63087" w:rsidP="00A63087">
      <w:pPr>
        <w:ind w:left="709"/>
        <w:jc w:val="both"/>
        <w:rPr>
          <w:rFonts w:ascii="Arial" w:hAnsi="Arial" w:cs="Arial"/>
          <w:sz w:val="24"/>
        </w:rPr>
      </w:pPr>
      <w:r w:rsidRPr="0089302F">
        <w:rPr>
          <w:rFonts w:ascii="Arial" w:hAnsi="Arial" w:cs="Arial"/>
          <w:color w:val="000000"/>
          <w:sz w:val="24"/>
        </w:rPr>
        <w:t>Applications will be via the University’s Academic Promotions Verification Panel.</w:t>
      </w:r>
      <w:r w:rsidRPr="0089302F">
        <w:rPr>
          <w:rFonts w:ascii="Arial" w:hAnsi="Arial" w:cs="Arial"/>
          <w:sz w:val="24"/>
        </w:rPr>
        <w:t xml:space="preserve"> </w:t>
      </w:r>
      <w:r w:rsidR="00B81309" w:rsidRPr="0089302F">
        <w:rPr>
          <w:rFonts w:ascii="Arial" w:hAnsi="Arial" w:cs="Arial"/>
          <w:sz w:val="24"/>
        </w:rPr>
        <w:t xml:space="preserve">Applications for </w:t>
      </w:r>
      <w:r w:rsidR="00976C98" w:rsidRPr="0089302F">
        <w:rPr>
          <w:rFonts w:ascii="Arial" w:hAnsi="Arial" w:cs="Arial"/>
          <w:sz w:val="24"/>
        </w:rPr>
        <w:t>p</w:t>
      </w:r>
      <w:r w:rsidR="00B81309" w:rsidRPr="0089302F">
        <w:rPr>
          <w:rFonts w:ascii="Arial" w:hAnsi="Arial" w:cs="Arial"/>
          <w:sz w:val="24"/>
        </w:rPr>
        <w:t>romotion to Lecturer 2</w:t>
      </w:r>
      <w:r w:rsidR="00E83954">
        <w:rPr>
          <w:rFonts w:ascii="Arial" w:hAnsi="Arial" w:cs="Arial"/>
          <w:sz w:val="24"/>
        </w:rPr>
        <w:t xml:space="preserve"> and Research Fellow</w:t>
      </w:r>
      <w:r w:rsidR="00B81309" w:rsidRPr="0089302F">
        <w:rPr>
          <w:rFonts w:ascii="Arial" w:hAnsi="Arial" w:cs="Arial"/>
          <w:sz w:val="24"/>
        </w:rPr>
        <w:t xml:space="preserve"> will be a </w:t>
      </w:r>
      <w:r w:rsidR="00976C98" w:rsidRPr="0089302F">
        <w:rPr>
          <w:rFonts w:ascii="Arial" w:hAnsi="Arial" w:cs="Arial"/>
          <w:sz w:val="24"/>
        </w:rPr>
        <w:t xml:space="preserve">1 stage process. </w:t>
      </w:r>
      <w:r w:rsidR="004123CE" w:rsidRPr="0089302F">
        <w:rPr>
          <w:rFonts w:ascii="Arial" w:hAnsi="Arial" w:cs="Arial"/>
          <w:sz w:val="24"/>
        </w:rPr>
        <w:t>Application</w:t>
      </w:r>
      <w:r w:rsidR="00A5025E" w:rsidRPr="0089302F">
        <w:rPr>
          <w:rFonts w:ascii="Arial" w:hAnsi="Arial" w:cs="Arial"/>
          <w:sz w:val="24"/>
        </w:rPr>
        <w:t xml:space="preserve">s </w:t>
      </w:r>
      <w:r w:rsidR="00976C98" w:rsidRPr="0089302F">
        <w:rPr>
          <w:rFonts w:ascii="Arial" w:hAnsi="Arial" w:cs="Arial"/>
          <w:sz w:val="24"/>
        </w:rPr>
        <w:t>for promotion to Senior Lecturer</w:t>
      </w:r>
      <w:r w:rsidR="00E36C16">
        <w:rPr>
          <w:rFonts w:ascii="Arial" w:hAnsi="Arial" w:cs="Arial"/>
          <w:sz w:val="24"/>
        </w:rPr>
        <w:t xml:space="preserve"> and Senior Research Fellow</w:t>
      </w:r>
      <w:r w:rsidR="00976C98" w:rsidRPr="0089302F">
        <w:rPr>
          <w:rFonts w:ascii="Arial" w:hAnsi="Arial" w:cs="Arial"/>
          <w:sz w:val="24"/>
        </w:rPr>
        <w:t xml:space="preserve"> </w:t>
      </w:r>
      <w:r w:rsidR="00A5025E" w:rsidRPr="0089302F">
        <w:rPr>
          <w:rFonts w:ascii="Arial" w:hAnsi="Arial" w:cs="Arial"/>
          <w:sz w:val="24"/>
        </w:rPr>
        <w:t xml:space="preserve">will be </w:t>
      </w:r>
      <w:r w:rsidR="00D41138" w:rsidRPr="0089302F">
        <w:rPr>
          <w:rFonts w:ascii="Arial" w:hAnsi="Arial" w:cs="Arial"/>
          <w:sz w:val="24"/>
        </w:rPr>
        <w:t xml:space="preserve">a </w:t>
      </w:r>
      <w:r w:rsidR="009B5CEF" w:rsidRPr="0089302F">
        <w:rPr>
          <w:rFonts w:ascii="Arial" w:hAnsi="Arial" w:cs="Arial"/>
          <w:sz w:val="24"/>
        </w:rPr>
        <w:t>2-stage</w:t>
      </w:r>
      <w:r w:rsidR="00A5025E" w:rsidRPr="0089302F">
        <w:rPr>
          <w:rFonts w:ascii="Arial" w:hAnsi="Arial" w:cs="Arial"/>
          <w:sz w:val="24"/>
        </w:rPr>
        <w:t xml:space="preserve"> process</w:t>
      </w:r>
      <w:r w:rsidR="00D10FA5" w:rsidRPr="0089302F">
        <w:rPr>
          <w:rFonts w:ascii="Arial" w:hAnsi="Arial" w:cs="Arial"/>
          <w:sz w:val="24"/>
        </w:rPr>
        <w:t xml:space="preserve"> as detailed below</w:t>
      </w:r>
      <w:r w:rsidR="00974584" w:rsidRPr="0089302F">
        <w:rPr>
          <w:rFonts w:ascii="Arial" w:hAnsi="Arial" w:cs="Arial"/>
          <w:sz w:val="24"/>
        </w:rPr>
        <w:t>.</w:t>
      </w:r>
    </w:p>
    <w:p w14:paraId="1ED39E41" w14:textId="5503CB20" w:rsidR="00EB709B" w:rsidRDefault="00974584" w:rsidP="008D01D3">
      <w:pPr>
        <w:pStyle w:val="BodyText"/>
        <w:ind w:left="720"/>
        <w:jc w:val="both"/>
        <w:rPr>
          <w:rFonts w:ascii="Arial" w:hAnsi="Arial" w:cs="Arial"/>
          <w:color w:val="000000"/>
          <w:sz w:val="24"/>
        </w:rPr>
      </w:pPr>
      <w:r w:rsidRPr="0089302F">
        <w:rPr>
          <w:rFonts w:ascii="Arial" w:hAnsi="Arial" w:cs="Arial"/>
          <w:b/>
          <w:bCs/>
          <w:i/>
          <w:iCs/>
          <w:color w:val="000000"/>
          <w:sz w:val="24"/>
        </w:rPr>
        <w:t>Applications must normally reach the Head of School</w:t>
      </w:r>
      <w:r w:rsidRPr="0089302F">
        <w:rPr>
          <w:rFonts w:ascii="Arial" w:hAnsi="Arial" w:cs="Arial"/>
          <w:color w:val="000000"/>
          <w:sz w:val="24"/>
        </w:rPr>
        <w:t xml:space="preserve"> for consideration at least 2 weeks before the University’s published closing date for applications.</w:t>
      </w:r>
      <w:r w:rsidR="008D01D3" w:rsidRPr="0089302F">
        <w:rPr>
          <w:rFonts w:ascii="Arial" w:hAnsi="Arial" w:cs="Arial"/>
          <w:color w:val="000000"/>
          <w:sz w:val="24"/>
        </w:rPr>
        <w:t xml:space="preserve"> The Head of School/</w:t>
      </w:r>
      <w:r w:rsidR="00EB709B">
        <w:rPr>
          <w:rFonts w:ascii="Arial" w:hAnsi="Arial" w:cs="Arial"/>
          <w:color w:val="000000"/>
          <w:sz w:val="24"/>
        </w:rPr>
        <w:t xml:space="preserve"> PVC/ Head</w:t>
      </w:r>
      <w:r w:rsidR="008D01D3" w:rsidRPr="0089302F">
        <w:rPr>
          <w:rFonts w:ascii="Arial" w:hAnsi="Arial" w:cs="Arial"/>
          <w:color w:val="000000"/>
          <w:sz w:val="24"/>
        </w:rPr>
        <w:t xml:space="preserve"> of College will verify the accuracy of the factual sections of the</w:t>
      </w:r>
      <w:r w:rsidR="00EB709B">
        <w:rPr>
          <w:rFonts w:ascii="Arial" w:hAnsi="Arial" w:cs="Arial"/>
          <w:color w:val="000000"/>
          <w:sz w:val="24"/>
        </w:rPr>
        <w:t xml:space="preserve"> </w:t>
      </w:r>
      <w:r w:rsidR="008D01D3" w:rsidRPr="0089302F">
        <w:rPr>
          <w:rFonts w:ascii="Arial" w:hAnsi="Arial" w:cs="Arial"/>
          <w:color w:val="000000"/>
          <w:sz w:val="24"/>
        </w:rPr>
        <w:t xml:space="preserve">CV. </w:t>
      </w:r>
    </w:p>
    <w:p w14:paraId="3810F24C" w14:textId="0D94757A" w:rsidR="008449A2" w:rsidRDefault="008449A2" w:rsidP="00EB709B">
      <w:pPr>
        <w:pStyle w:val="BodyText"/>
        <w:ind w:left="720"/>
        <w:jc w:val="both"/>
        <w:rPr>
          <w:rFonts w:ascii="Arial" w:hAnsi="Arial" w:cs="Arial"/>
          <w:sz w:val="24"/>
        </w:rPr>
      </w:pPr>
      <w:r w:rsidRPr="0089302F">
        <w:rPr>
          <w:rFonts w:ascii="Arial" w:hAnsi="Arial" w:cs="Arial"/>
          <w:sz w:val="24"/>
        </w:rPr>
        <w:t xml:space="preserve">The Head of School and </w:t>
      </w:r>
      <w:r w:rsidR="00EB709B">
        <w:rPr>
          <w:rFonts w:ascii="Arial" w:hAnsi="Arial" w:cs="Arial"/>
          <w:sz w:val="24"/>
        </w:rPr>
        <w:t>PVC / Head</w:t>
      </w:r>
      <w:r w:rsidRPr="0089302F">
        <w:rPr>
          <w:rFonts w:ascii="Arial" w:hAnsi="Arial" w:cs="Arial"/>
          <w:sz w:val="24"/>
        </w:rPr>
        <w:t xml:space="preserve"> of College will provide their detailed written evaluation of the application, against the benchmark criteria, to Human Resources by the published closing date.</w:t>
      </w:r>
    </w:p>
    <w:p w14:paraId="55D06E7D" w14:textId="77777777" w:rsidR="007669A9" w:rsidRDefault="007669A9" w:rsidP="00A5025E">
      <w:pPr>
        <w:pStyle w:val="BodyText"/>
        <w:numPr>
          <w:ilvl w:val="0"/>
          <w:numId w:val="5"/>
        </w:numPr>
        <w:ind w:hanging="720"/>
        <w:rPr>
          <w:rFonts w:ascii="Arial" w:hAnsi="Arial" w:cs="Arial"/>
          <w:b/>
          <w:sz w:val="24"/>
        </w:rPr>
      </w:pPr>
      <w:r>
        <w:rPr>
          <w:rFonts w:ascii="Arial" w:hAnsi="Arial" w:cs="Arial"/>
          <w:b/>
          <w:sz w:val="24"/>
        </w:rPr>
        <w:t>APPLICATION PROCEDURE AND QUALIFYING CRITERIA</w:t>
      </w:r>
    </w:p>
    <w:p w14:paraId="55D06E7E" w14:textId="136B7D8C" w:rsidR="00FF4E38" w:rsidRDefault="00052993" w:rsidP="004B7A14">
      <w:pPr>
        <w:pStyle w:val="BodyText"/>
        <w:ind w:left="720"/>
        <w:jc w:val="both"/>
        <w:rPr>
          <w:rFonts w:ascii="Arial" w:hAnsi="Arial" w:cs="Arial"/>
          <w:sz w:val="24"/>
        </w:rPr>
      </w:pPr>
      <w:r>
        <w:rPr>
          <w:rFonts w:ascii="Arial" w:hAnsi="Arial" w:cs="Arial"/>
          <w:sz w:val="24"/>
        </w:rPr>
        <w:t>Application will be via completion of the</w:t>
      </w:r>
      <w:r w:rsidR="00F52AB9">
        <w:rPr>
          <w:rFonts w:ascii="Arial" w:hAnsi="Arial" w:cs="Arial"/>
          <w:sz w:val="24"/>
        </w:rPr>
        <w:t xml:space="preserve"> relevant</w:t>
      </w:r>
      <w:r>
        <w:rPr>
          <w:rFonts w:ascii="Arial" w:hAnsi="Arial" w:cs="Arial"/>
          <w:sz w:val="24"/>
        </w:rPr>
        <w:t xml:space="preserve"> </w:t>
      </w:r>
      <w:r w:rsidR="00A15833">
        <w:rPr>
          <w:rFonts w:ascii="Arial" w:hAnsi="Arial" w:cs="Arial"/>
          <w:sz w:val="24"/>
        </w:rPr>
        <w:t>Promotion CV Application form (</w:t>
      </w:r>
      <w:r w:rsidR="00F52AB9">
        <w:rPr>
          <w:rFonts w:ascii="Arial" w:hAnsi="Arial" w:cs="Arial"/>
          <w:sz w:val="24"/>
        </w:rPr>
        <w:t>Lecturer 2</w:t>
      </w:r>
      <w:r w:rsidR="00E81DC9">
        <w:rPr>
          <w:rFonts w:ascii="Arial" w:hAnsi="Arial" w:cs="Arial"/>
          <w:sz w:val="24"/>
        </w:rPr>
        <w:t xml:space="preserve">, </w:t>
      </w:r>
      <w:r w:rsidR="00A15833">
        <w:rPr>
          <w:rFonts w:ascii="Arial" w:hAnsi="Arial" w:cs="Arial"/>
          <w:sz w:val="24"/>
        </w:rPr>
        <w:t>Senior L</w:t>
      </w:r>
      <w:r>
        <w:rPr>
          <w:rFonts w:ascii="Arial" w:hAnsi="Arial" w:cs="Arial"/>
          <w:sz w:val="24"/>
        </w:rPr>
        <w:t>ecturer</w:t>
      </w:r>
      <w:r w:rsidR="00B675BD">
        <w:rPr>
          <w:rFonts w:ascii="Arial" w:hAnsi="Arial" w:cs="Arial"/>
          <w:sz w:val="24"/>
        </w:rPr>
        <w:t>,</w:t>
      </w:r>
      <w:r w:rsidR="00B675BD">
        <w:rPr>
          <w:rFonts w:ascii="Arial" w:hAnsi="Arial" w:cs="Arial"/>
          <w:b/>
          <w:bCs/>
          <w:i/>
          <w:iCs/>
          <w:color w:val="000000"/>
          <w:sz w:val="24"/>
        </w:rPr>
        <w:t xml:space="preserve"> </w:t>
      </w:r>
      <w:r w:rsidR="00B675BD" w:rsidRPr="006A3B77">
        <w:rPr>
          <w:rFonts w:ascii="Arial" w:hAnsi="Arial" w:cs="Arial"/>
          <w:color w:val="000000"/>
          <w:sz w:val="24"/>
        </w:rPr>
        <w:t>Research Fellow</w:t>
      </w:r>
      <w:r w:rsidR="00E81DC9">
        <w:rPr>
          <w:rFonts w:ascii="Arial" w:hAnsi="Arial" w:cs="Arial"/>
          <w:sz w:val="24"/>
        </w:rPr>
        <w:t xml:space="preserve"> &amp; Senior Research Fellow</w:t>
      </w:r>
      <w:r w:rsidR="00A15833">
        <w:rPr>
          <w:rFonts w:ascii="Arial" w:hAnsi="Arial" w:cs="Arial"/>
          <w:sz w:val="24"/>
        </w:rPr>
        <w:t>)</w:t>
      </w:r>
      <w:r>
        <w:rPr>
          <w:rFonts w:ascii="Arial" w:hAnsi="Arial" w:cs="Arial"/>
          <w:sz w:val="24"/>
        </w:rPr>
        <w:t>.</w:t>
      </w:r>
      <w:r w:rsidR="0071714D">
        <w:rPr>
          <w:rFonts w:ascii="Arial" w:hAnsi="Arial" w:cs="Arial"/>
          <w:sz w:val="24"/>
        </w:rPr>
        <w:t xml:space="preserve">  </w:t>
      </w:r>
      <w:r w:rsidR="009B2A93">
        <w:rPr>
          <w:rFonts w:ascii="Arial" w:hAnsi="Arial" w:cs="Arial"/>
          <w:sz w:val="24"/>
        </w:rPr>
        <w:t xml:space="preserve">Material from your PDR may be included in your application.  </w:t>
      </w:r>
      <w:r w:rsidR="00795730" w:rsidDel="009B2A93">
        <w:rPr>
          <w:rFonts w:ascii="Arial" w:hAnsi="Arial" w:cs="Arial"/>
          <w:sz w:val="24"/>
        </w:rPr>
        <w:t xml:space="preserve"> </w:t>
      </w:r>
    </w:p>
    <w:p w14:paraId="55D06E7F" w14:textId="0B1F282A" w:rsidR="001672E2" w:rsidRDefault="001672E2" w:rsidP="004B7A14">
      <w:pPr>
        <w:pStyle w:val="BodyText"/>
        <w:ind w:left="720"/>
        <w:jc w:val="both"/>
        <w:rPr>
          <w:rFonts w:ascii="Arial" w:hAnsi="Arial" w:cs="Arial"/>
          <w:sz w:val="24"/>
        </w:rPr>
      </w:pPr>
      <w:r>
        <w:rPr>
          <w:rFonts w:ascii="Arial" w:hAnsi="Arial" w:cs="Arial"/>
          <w:sz w:val="24"/>
        </w:rPr>
        <w:t xml:space="preserve">The University understands that individual circumstances may have </w:t>
      </w:r>
      <w:r w:rsidR="00CA0653">
        <w:rPr>
          <w:rFonts w:ascii="Arial" w:hAnsi="Arial" w:cs="Arial"/>
          <w:sz w:val="24"/>
        </w:rPr>
        <w:t xml:space="preserve">an impact </w:t>
      </w:r>
      <w:r>
        <w:rPr>
          <w:rFonts w:ascii="Arial" w:hAnsi="Arial" w:cs="Arial"/>
          <w:sz w:val="24"/>
        </w:rPr>
        <w:t>on an applicant’s career profile.  It is therefore important that such issues are taken into by making appropriate equality-</w:t>
      </w:r>
      <w:r w:rsidRPr="0035390B">
        <w:rPr>
          <w:rFonts w:ascii="Arial" w:hAnsi="Arial" w:cs="Arial"/>
          <w:sz w:val="24"/>
        </w:rPr>
        <w:t>related</w:t>
      </w:r>
      <w:r w:rsidR="00715808" w:rsidRPr="0035390B">
        <w:rPr>
          <w:rFonts w:ascii="Arial" w:hAnsi="Arial" w:cs="Arial"/>
          <w:sz w:val="24"/>
        </w:rPr>
        <w:t xml:space="preserve"> </w:t>
      </w:r>
      <w:r w:rsidR="00715808" w:rsidRPr="0035390B">
        <w:rPr>
          <w:rFonts w:ascii="Arial" w:hAnsi="Arial" w:cs="Arial"/>
          <w:color w:val="000000"/>
          <w:sz w:val="24"/>
        </w:rPr>
        <w:t>and other necessary</w:t>
      </w:r>
      <w:r>
        <w:rPr>
          <w:rFonts w:ascii="Arial" w:hAnsi="Arial" w:cs="Arial"/>
          <w:sz w:val="24"/>
        </w:rPr>
        <w:t xml:space="preserve"> adjustments when considering an application.  Individual circumstances may include, but are not limited to:</w:t>
      </w:r>
    </w:p>
    <w:p w14:paraId="55D06E80" w14:textId="77777777" w:rsidR="001672E2" w:rsidRDefault="001672E2" w:rsidP="00D946EB">
      <w:pPr>
        <w:pStyle w:val="BodyText"/>
        <w:numPr>
          <w:ilvl w:val="0"/>
          <w:numId w:val="6"/>
        </w:numPr>
        <w:rPr>
          <w:rFonts w:ascii="Arial" w:hAnsi="Arial" w:cs="Arial"/>
          <w:sz w:val="24"/>
        </w:rPr>
      </w:pPr>
      <w:r>
        <w:rPr>
          <w:rFonts w:ascii="Arial" w:hAnsi="Arial" w:cs="Arial"/>
          <w:sz w:val="24"/>
        </w:rPr>
        <w:t>Part-time working (</w:t>
      </w:r>
      <w:r w:rsidR="0068498F" w:rsidRPr="001672E2">
        <w:rPr>
          <w:rFonts w:ascii="Arial" w:hAnsi="Arial" w:cs="Arial"/>
          <w:sz w:val="24"/>
        </w:rPr>
        <w:t>including se</w:t>
      </w:r>
      <w:r>
        <w:rPr>
          <w:rFonts w:ascii="Arial" w:hAnsi="Arial" w:cs="Arial"/>
          <w:sz w:val="24"/>
        </w:rPr>
        <w:t>mester working or job sharing)</w:t>
      </w:r>
    </w:p>
    <w:p w14:paraId="55D06E81" w14:textId="77777777" w:rsidR="001672E2" w:rsidRDefault="001672E2" w:rsidP="00D946EB">
      <w:pPr>
        <w:pStyle w:val="BodyText"/>
        <w:numPr>
          <w:ilvl w:val="0"/>
          <w:numId w:val="6"/>
        </w:numPr>
        <w:rPr>
          <w:rFonts w:ascii="Arial" w:hAnsi="Arial" w:cs="Arial"/>
          <w:sz w:val="24"/>
        </w:rPr>
      </w:pPr>
      <w:r>
        <w:rPr>
          <w:rFonts w:ascii="Arial" w:hAnsi="Arial" w:cs="Arial"/>
          <w:sz w:val="24"/>
        </w:rPr>
        <w:t xml:space="preserve">Pregnancy and </w:t>
      </w:r>
      <w:r w:rsidRPr="001672E2">
        <w:rPr>
          <w:rFonts w:ascii="Arial" w:hAnsi="Arial" w:cs="Arial"/>
          <w:sz w:val="24"/>
        </w:rPr>
        <w:t>M</w:t>
      </w:r>
      <w:r>
        <w:rPr>
          <w:rFonts w:ascii="Arial" w:hAnsi="Arial" w:cs="Arial"/>
          <w:sz w:val="24"/>
        </w:rPr>
        <w:t>aternity leave</w:t>
      </w:r>
    </w:p>
    <w:p w14:paraId="55D06E82" w14:textId="77777777" w:rsidR="001672E2" w:rsidRDefault="001672E2" w:rsidP="00D946EB">
      <w:pPr>
        <w:pStyle w:val="BodyText"/>
        <w:numPr>
          <w:ilvl w:val="0"/>
          <w:numId w:val="6"/>
        </w:numPr>
        <w:rPr>
          <w:rFonts w:ascii="Arial" w:hAnsi="Arial" w:cs="Arial"/>
          <w:sz w:val="24"/>
        </w:rPr>
      </w:pPr>
      <w:r>
        <w:rPr>
          <w:rFonts w:ascii="Arial" w:hAnsi="Arial" w:cs="Arial"/>
          <w:sz w:val="24"/>
        </w:rPr>
        <w:t>P</w:t>
      </w:r>
      <w:r w:rsidR="0068498F" w:rsidRPr="001672E2">
        <w:rPr>
          <w:rFonts w:ascii="Arial" w:hAnsi="Arial" w:cs="Arial"/>
          <w:sz w:val="24"/>
        </w:rPr>
        <w:t>aternity leave</w:t>
      </w:r>
    </w:p>
    <w:p w14:paraId="55D06E83" w14:textId="77777777" w:rsidR="001672E2" w:rsidRDefault="001672E2" w:rsidP="00D946EB">
      <w:pPr>
        <w:pStyle w:val="BodyText"/>
        <w:numPr>
          <w:ilvl w:val="0"/>
          <w:numId w:val="6"/>
        </w:numPr>
        <w:rPr>
          <w:rFonts w:ascii="Arial" w:hAnsi="Arial" w:cs="Arial"/>
          <w:sz w:val="24"/>
        </w:rPr>
      </w:pPr>
      <w:r>
        <w:rPr>
          <w:rFonts w:ascii="Arial" w:hAnsi="Arial" w:cs="Arial"/>
          <w:sz w:val="24"/>
        </w:rPr>
        <w:t>S</w:t>
      </w:r>
      <w:r w:rsidR="0068498F" w:rsidRPr="001672E2">
        <w:rPr>
          <w:rFonts w:ascii="Arial" w:hAnsi="Arial" w:cs="Arial"/>
          <w:sz w:val="24"/>
        </w:rPr>
        <w:t xml:space="preserve">hared parental </w:t>
      </w:r>
      <w:proofErr w:type="gramStart"/>
      <w:r w:rsidR="0068498F" w:rsidRPr="001672E2">
        <w:rPr>
          <w:rFonts w:ascii="Arial" w:hAnsi="Arial" w:cs="Arial"/>
          <w:sz w:val="24"/>
        </w:rPr>
        <w:t>leave</w:t>
      </w:r>
      <w:proofErr w:type="gramEnd"/>
    </w:p>
    <w:p w14:paraId="55D06E84" w14:textId="77777777" w:rsidR="001672E2" w:rsidRDefault="001672E2" w:rsidP="00D946EB">
      <w:pPr>
        <w:pStyle w:val="BodyText"/>
        <w:numPr>
          <w:ilvl w:val="0"/>
          <w:numId w:val="6"/>
        </w:numPr>
        <w:rPr>
          <w:rFonts w:ascii="Arial" w:hAnsi="Arial" w:cs="Arial"/>
          <w:sz w:val="24"/>
        </w:rPr>
      </w:pPr>
      <w:r>
        <w:rPr>
          <w:rFonts w:ascii="Arial" w:hAnsi="Arial" w:cs="Arial"/>
          <w:sz w:val="24"/>
        </w:rPr>
        <w:t xml:space="preserve">Adoption </w:t>
      </w:r>
      <w:proofErr w:type="gramStart"/>
      <w:r>
        <w:rPr>
          <w:rFonts w:ascii="Arial" w:hAnsi="Arial" w:cs="Arial"/>
          <w:sz w:val="24"/>
        </w:rPr>
        <w:t>leave</w:t>
      </w:r>
      <w:proofErr w:type="gramEnd"/>
    </w:p>
    <w:p w14:paraId="55D06E85" w14:textId="77777777" w:rsidR="001672E2" w:rsidRDefault="001672E2" w:rsidP="00D946EB">
      <w:pPr>
        <w:pStyle w:val="BodyText"/>
        <w:numPr>
          <w:ilvl w:val="0"/>
          <w:numId w:val="6"/>
        </w:numPr>
        <w:rPr>
          <w:rFonts w:ascii="Arial" w:hAnsi="Arial" w:cs="Arial"/>
          <w:sz w:val="24"/>
        </w:rPr>
      </w:pPr>
      <w:r>
        <w:rPr>
          <w:rFonts w:ascii="Arial" w:hAnsi="Arial" w:cs="Arial"/>
          <w:sz w:val="24"/>
        </w:rPr>
        <w:t>Disability</w:t>
      </w:r>
    </w:p>
    <w:p w14:paraId="55D06E86" w14:textId="77777777" w:rsidR="001672E2" w:rsidRDefault="001672E2" w:rsidP="00D946EB">
      <w:pPr>
        <w:pStyle w:val="BodyText"/>
        <w:numPr>
          <w:ilvl w:val="0"/>
          <w:numId w:val="6"/>
        </w:numPr>
        <w:rPr>
          <w:rFonts w:ascii="Arial" w:hAnsi="Arial" w:cs="Arial"/>
          <w:sz w:val="24"/>
        </w:rPr>
      </w:pPr>
      <w:r>
        <w:rPr>
          <w:rFonts w:ascii="Arial" w:hAnsi="Arial" w:cs="Arial"/>
          <w:sz w:val="24"/>
        </w:rPr>
        <w:t>C</w:t>
      </w:r>
      <w:r w:rsidR="0068498F" w:rsidRPr="001672E2">
        <w:rPr>
          <w:rFonts w:ascii="Arial" w:hAnsi="Arial" w:cs="Arial"/>
          <w:sz w:val="24"/>
        </w:rPr>
        <w:t xml:space="preserve">aring </w:t>
      </w:r>
      <w:r w:rsidR="009B5CEF" w:rsidRPr="001672E2">
        <w:rPr>
          <w:rFonts w:ascii="Arial" w:hAnsi="Arial" w:cs="Arial"/>
          <w:sz w:val="24"/>
        </w:rPr>
        <w:t>responsibilities</w:t>
      </w:r>
    </w:p>
    <w:p w14:paraId="55D06E87" w14:textId="63099311" w:rsidR="0068498F" w:rsidRPr="0035390B" w:rsidRDefault="0068498F" w:rsidP="00D946EB">
      <w:pPr>
        <w:pStyle w:val="BodyText"/>
        <w:numPr>
          <w:ilvl w:val="0"/>
          <w:numId w:val="6"/>
        </w:numPr>
        <w:rPr>
          <w:rFonts w:ascii="Arial" w:hAnsi="Arial" w:cs="Arial"/>
          <w:sz w:val="24"/>
        </w:rPr>
      </w:pPr>
      <w:r w:rsidRPr="0035390B">
        <w:rPr>
          <w:rFonts w:ascii="Arial" w:hAnsi="Arial" w:cs="Arial"/>
          <w:sz w:val="24"/>
        </w:rPr>
        <w:t xml:space="preserve">ill health or </w:t>
      </w:r>
      <w:r w:rsidR="003A1E88" w:rsidRPr="0035390B">
        <w:rPr>
          <w:rFonts w:ascii="Arial" w:hAnsi="Arial" w:cs="Arial"/>
          <w:sz w:val="24"/>
        </w:rPr>
        <w:t>long-term</w:t>
      </w:r>
      <w:r w:rsidRPr="0035390B">
        <w:rPr>
          <w:rFonts w:ascii="Arial" w:hAnsi="Arial" w:cs="Arial"/>
          <w:sz w:val="24"/>
        </w:rPr>
        <w:t xml:space="preserve"> injury</w:t>
      </w:r>
    </w:p>
    <w:p w14:paraId="015BE1B3" w14:textId="2E5952FE" w:rsidR="00715808" w:rsidRPr="0035390B" w:rsidRDefault="005C5BCB" w:rsidP="00D946EB">
      <w:pPr>
        <w:pStyle w:val="BodyText"/>
        <w:numPr>
          <w:ilvl w:val="0"/>
          <w:numId w:val="6"/>
        </w:numPr>
        <w:rPr>
          <w:rFonts w:ascii="Arial" w:hAnsi="Arial" w:cs="Arial"/>
          <w:sz w:val="24"/>
        </w:rPr>
      </w:pPr>
      <w:r w:rsidRPr="0035390B">
        <w:rPr>
          <w:rFonts w:ascii="Arial" w:hAnsi="Arial" w:cs="Arial"/>
          <w:color w:val="000000"/>
          <w:sz w:val="24"/>
        </w:rPr>
        <w:t>University/College/School level administrative activities of high demand</w:t>
      </w:r>
    </w:p>
    <w:p w14:paraId="0D2FF0F5" w14:textId="77777777" w:rsidR="00BA4FE9" w:rsidRPr="005C5BCB" w:rsidRDefault="00BA4FE9" w:rsidP="006A3B77">
      <w:pPr>
        <w:pStyle w:val="BodyText"/>
        <w:rPr>
          <w:rFonts w:ascii="Arial" w:hAnsi="Arial" w:cs="Arial"/>
          <w:sz w:val="24"/>
          <w:highlight w:val="yellow"/>
        </w:rPr>
      </w:pPr>
    </w:p>
    <w:p w14:paraId="55D06E88" w14:textId="173BDD22" w:rsidR="001672E2" w:rsidRPr="00DB5D60" w:rsidRDefault="001672E2" w:rsidP="004B7A14">
      <w:pPr>
        <w:pStyle w:val="BodyText"/>
        <w:ind w:left="720"/>
        <w:jc w:val="both"/>
        <w:rPr>
          <w:rFonts w:ascii="Arial" w:hAnsi="Arial" w:cs="Arial"/>
          <w:sz w:val="24"/>
        </w:rPr>
      </w:pPr>
      <w:r>
        <w:rPr>
          <w:rFonts w:ascii="Arial" w:hAnsi="Arial" w:cs="Arial"/>
          <w:sz w:val="24"/>
        </w:rPr>
        <w:lastRenderedPageBreak/>
        <w:t xml:space="preserve">Applicants are encouraged to disclose such circumstances in their application. </w:t>
      </w:r>
      <w:r w:rsidR="00F23358">
        <w:rPr>
          <w:rFonts w:ascii="Arial" w:hAnsi="Arial" w:cs="Arial"/>
          <w:sz w:val="24"/>
        </w:rPr>
        <w:t xml:space="preserve">The quality and impact of an applicant’s performance will be assessed against the benchmark criteria.  Individual circumstances will be taken into consideration to ensure a balanced view is taken of the applicant’s overall contribution to their role.  Individual issues should not be seen </w:t>
      </w:r>
      <w:proofErr w:type="gramStart"/>
      <w:r w:rsidR="00F23358">
        <w:rPr>
          <w:rFonts w:ascii="Arial" w:hAnsi="Arial" w:cs="Arial"/>
          <w:sz w:val="24"/>
        </w:rPr>
        <w:t>as a way to</w:t>
      </w:r>
      <w:proofErr w:type="gramEnd"/>
      <w:r w:rsidR="00F23358">
        <w:rPr>
          <w:rFonts w:ascii="Arial" w:hAnsi="Arial" w:cs="Arial"/>
          <w:sz w:val="24"/>
        </w:rPr>
        <w:t xml:space="preserve"> lower the bar when assessing excellence but to consider differing expectations on quantity of ou</w:t>
      </w:r>
      <w:r w:rsidR="003B0892">
        <w:rPr>
          <w:rFonts w:ascii="Arial" w:hAnsi="Arial" w:cs="Arial"/>
          <w:sz w:val="24"/>
        </w:rPr>
        <w:t xml:space="preserve">tput/frequency of </w:t>
      </w:r>
      <w:r w:rsidR="003B0892" w:rsidRPr="00DB5D60">
        <w:rPr>
          <w:rFonts w:ascii="Arial" w:hAnsi="Arial" w:cs="Arial"/>
          <w:sz w:val="24"/>
        </w:rPr>
        <w:t>activities</w:t>
      </w:r>
      <w:r w:rsidR="00F23358" w:rsidRPr="00DB5D60">
        <w:rPr>
          <w:rFonts w:ascii="Arial" w:hAnsi="Arial" w:cs="Arial"/>
          <w:sz w:val="24"/>
        </w:rPr>
        <w:t xml:space="preserve">. </w:t>
      </w:r>
    </w:p>
    <w:p w14:paraId="458AB55B" w14:textId="3DE52D9D" w:rsidR="00404610" w:rsidRDefault="00404610" w:rsidP="004B7A14">
      <w:pPr>
        <w:pStyle w:val="BodyText"/>
        <w:ind w:left="720"/>
        <w:jc w:val="both"/>
        <w:rPr>
          <w:rFonts w:ascii="Arial" w:hAnsi="Arial" w:cs="Arial"/>
          <w:sz w:val="24"/>
        </w:rPr>
      </w:pPr>
      <w:bookmarkStart w:id="1" w:name="_Hlk116977792"/>
      <w:r w:rsidRPr="00DB5D60">
        <w:rPr>
          <w:rFonts w:ascii="Arial" w:hAnsi="Arial" w:cs="Arial"/>
          <w:sz w:val="24"/>
        </w:rPr>
        <w:t>The Head of School and</w:t>
      </w:r>
      <w:r w:rsidR="00E81DC9">
        <w:rPr>
          <w:rFonts w:ascii="Arial" w:hAnsi="Arial" w:cs="Arial"/>
          <w:sz w:val="24"/>
        </w:rPr>
        <w:t xml:space="preserve"> PVC / Head</w:t>
      </w:r>
      <w:r w:rsidRPr="00DB5D60">
        <w:rPr>
          <w:rFonts w:ascii="Arial" w:hAnsi="Arial" w:cs="Arial"/>
          <w:sz w:val="24"/>
        </w:rPr>
        <w:t xml:space="preserve"> of College will provide a detailed written evaluation of the application</w:t>
      </w:r>
      <w:r w:rsidR="008D01D3" w:rsidRPr="00DB5D60">
        <w:rPr>
          <w:rFonts w:ascii="Arial" w:hAnsi="Arial" w:cs="Arial"/>
          <w:sz w:val="24"/>
        </w:rPr>
        <w:t>,</w:t>
      </w:r>
      <w:r w:rsidRPr="00DB5D60">
        <w:rPr>
          <w:rFonts w:ascii="Arial" w:hAnsi="Arial" w:cs="Arial"/>
          <w:sz w:val="24"/>
        </w:rPr>
        <w:t xml:space="preserve"> against the benchmark criteria</w:t>
      </w:r>
      <w:r w:rsidR="008D01D3" w:rsidRPr="00DB5D60">
        <w:rPr>
          <w:rFonts w:ascii="Arial" w:hAnsi="Arial" w:cs="Arial"/>
          <w:sz w:val="24"/>
        </w:rPr>
        <w:t>,</w:t>
      </w:r>
      <w:r w:rsidRPr="00DB5D60">
        <w:rPr>
          <w:rFonts w:ascii="Arial" w:hAnsi="Arial" w:cs="Arial"/>
          <w:sz w:val="24"/>
        </w:rPr>
        <w:t xml:space="preserve"> outlining the strengths of the application and areas lacking evidence in the application</w:t>
      </w:r>
      <w:r w:rsidR="008D01D3" w:rsidRPr="00DB5D60">
        <w:rPr>
          <w:rFonts w:ascii="Arial" w:hAnsi="Arial" w:cs="Arial"/>
          <w:sz w:val="24"/>
        </w:rPr>
        <w:t xml:space="preserve">, </w:t>
      </w:r>
      <w:bookmarkStart w:id="2" w:name="_Hlk116977896"/>
      <w:r w:rsidR="008D01D3" w:rsidRPr="00DB5D60">
        <w:rPr>
          <w:rFonts w:ascii="Arial" w:hAnsi="Arial" w:cs="Arial"/>
          <w:sz w:val="24"/>
        </w:rPr>
        <w:t>by completion of the template feedback form</w:t>
      </w:r>
      <w:r w:rsidRPr="00DB5D60">
        <w:rPr>
          <w:rFonts w:ascii="Arial" w:hAnsi="Arial" w:cs="Arial"/>
          <w:sz w:val="24"/>
        </w:rPr>
        <w:t>.</w:t>
      </w:r>
      <w:bookmarkEnd w:id="2"/>
      <w:r w:rsidRPr="00DB5D60">
        <w:rPr>
          <w:rFonts w:ascii="Arial" w:hAnsi="Arial" w:cs="Arial"/>
          <w:sz w:val="24"/>
        </w:rPr>
        <w:t xml:space="preserve">  A joint statement may be submitted.</w:t>
      </w:r>
    </w:p>
    <w:bookmarkEnd w:id="1"/>
    <w:p w14:paraId="2AA20A55" w14:textId="4AF7BBE3" w:rsidR="00D56898" w:rsidRDefault="00D56898" w:rsidP="00D56898">
      <w:pPr>
        <w:ind w:left="709"/>
        <w:jc w:val="both"/>
        <w:rPr>
          <w:rFonts w:ascii="Arial" w:hAnsi="Arial" w:cs="Arial"/>
          <w:sz w:val="24"/>
        </w:rPr>
      </w:pPr>
      <w:r w:rsidRPr="00066063">
        <w:rPr>
          <w:rFonts w:ascii="Arial" w:hAnsi="Arial" w:cs="Arial"/>
          <w:b/>
          <w:sz w:val="24"/>
          <w:u w:val="single"/>
        </w:rPr>
        <w:t>Stage 1</w:t>
      </w:r>
      <w:r w:rsidRPr="00066063">
        <w:rPr>
          <w:rFonts w:ascii="Arial" w:hAnsi="Arial" w:cs="Arial"/>
          <w:sz w:val="24"/>
        </w:rPr>
        <w:t xml:space="preserve"> </w:t>
      </w:r>
      <w:r>
        <w:rPr>
          <w:rFonts w:ascii="Arial" w:hAnsi="Arial" w:cs="Arial"/>
          <w:sz w:val="24"/>
        </w:rPr>
        <w:t xml:space="preserve"> </w:t>
      </w:r>
    </w:p>
    <w:p w14:paraId="1CEFC703" w14:textId="17D6CBD4" w:rsidR="007E7D68" w:rsidRPr="007E7D68" w:rsidRDefault="007E7D68" w:rsidP="00D56898">
      <w:pPr>
        <w:ind w:left="709"/>
        <w:jc w:val="both"/>
        <w:rPr>
          <w:rFonts w:ascii="Arial" w:hAnsi="Arial" w:cs="Arial"/>
          <w:color w:val="000000"/>
          <w:sz w:val="24"/>
        </w:rPr>
      </w:pPr>
      <w:r w:rsidRPr="007E7D68">
        <w:rPr>
          <w:rFonts w:ascii="Arial" w:hAnsi="Arial" w:cs="Arial"/>
          <w:color w:val="000000"/>
          <w:sz w:val="24"/>
        </w:rPr>
        <w:t>Applications will be forwarded by Human Resources to the University’s Academic Promotions Verification Panel for consideration.</w:t>
      </w:r>
    </w:p>
    <w:p w14:paraId="26565551" w14:textId="1B8379B7" w:rsidR="007E7D68" w:rsidRDefault="007E7D68" w:rsidP="00D56898">
      <w:pPr>
        <w:ind w:left="709"/>
        <w:jc w:val="both"/>
        <w:rPr>
          <w:rFonts w:ascii="Arial" w:hAnsi="Arial" w:cs="Arial"/>
          <w:color w:val="000000"/>
          <w:sz w:val="24"/>
        </w:rPr>
      </w:pPr>
      <w:r w:rsidRPr="007E7D68">
        <w:rPr>
          <w:rFonts w:ascii="Arial" w:hAnsi="Arial" w:cs="Arial"/>
          <w:color w:val="000000"/>
          <w:sz w:val="24"/>
        </w:rPr>
        <w:t xml:space="preserve">The </w:t>
      </w:r>
      <w:r w:rsidR="008167E4">
        <w:rPr>
          <w:rFonts w:ascii="Arial" w:hAnsi="Arial" w:cs="Arial"/>
          <w:color w:val="000000"/>
          <w:sz w:val="24"/>
        </w:rPr>
        <w:t>PVC / Head</w:t>
      </w:r>
      <w:r w:rsidRPr="007E7D68">
        <w:rPr>
          <w:rFonts w:ascii="Arial" w:hAnsi="Arial" w:cs="Arial"/>
          <w:color w:val="000000"/>
          <w:sz w:val="24"/>
        </w:rPr>
        <w:t xml:space="preserve"> of College will present the applications under consideration from their area to the Panel.</w:t>
      </w:r>
    </w:p>
    <w:p w14:paraId="6D92AB11" w14:textId="440D610A" w:rsidR="00EC7E65" w:rsidRPr="000247F0" w:rsidRDefault="00EC7E65" w:rsidP="00D56898">
      <w:pPr>
        <w:ind w:left="709"/>
        <w:jc w:val="both"/>
        <w:rPr>
          <w:rFonts w:ascii="Arial" w:hAnsi="Arial" w:cs="Arial"/>
          <w:sz w:val="24"/>
        </w:rPr>
      </w:pPr>
      <w:r w:rsidRPr="00EC7E65">
        <w:rPr>
          <w:rFonts w:ascii="Arial" w:hAnsi="Arial" w:cs="Arial"/>
          <w:color w:val="000000"/>
          <w:sz w:val="24"/>
        </w:rPr>
        <w:t xml:space="preserve">For Lecturer 2 and Research Fellow applications, if the panel is content that a </w:t>
      </w:r>
      <w:r w:rsidRPr="006A3B77">
        <w:rPr>
          <w:rFonts w:ascii="Arial" w:hAnsi="Arial" w:cs="Arial"/>
          <w:i/>
          <w:iCs/>
          <w:color w:val="000000"/>
          <w:sz w:val="24"/>
        </w:rPr>
        <w:t>prima facie</w:t>
      </w:r>
      <w:r w:rsidRPr="00EC7E65">
        <w:rPr>
          <w:rFonts w:ascii="Arial" w:hAnsi="Arial" w:cs="Arial"/>
          <w:color w:val="000000"/>
          <w:sz w:val="24"/>
        </w:rPr>
        <w:t xml:space="preserve"> case for promotion has been established, the application is deemed to be successful</w:t>
      </w:r>
      <w:r>
        <w:rPr>
          <w:rFonts w:ascii="Arial" w:hAnsi="Arial" w:cs="Arial"/>
          <w:color w:val="000000"/>
          <w:sz w:val="24"/>
        </w:rPr>
        <w:t>.</w:t>
      </w:r>
    </w:p>
    <w:p w14:paraId="2573173A" w14:textId="6B6279A3" w:rsidR="00D56898" w:rsidRPr="00691E88" w:rsidRDefault="00D56898" w:rsidP="00D56898">
      <w:pPr>
        <w:ind w:left="709"/>
        <w:jc w:val="both"/>
        <w:rPr>
          <w:rFonts w:ascii="Arial" w:hAnsi="Arial" w:cs="Arial"/>
          <w:sz w:val="24"/>
        </w:rPr>
      </w:pPr>
      <w:r w:rsidRPr="00691E88">
        <w:rPr>
          <w:rFonts w:ascii="Arial" w:hAnsi="Arial" w:cs="Arial"/>
          <w:b/>
          <w:bCs/>
          <w:i/>
          <w:iCs/>
          <w:sz w:val="24"/>
        </w:rPr>
        <w:t>For Senior Lecturer</w:t>
      </w:r>
      <w:r w:rsidR="00D901EE">
        <w:rPr>
          <w:rFonts w:ascii="Arial" w:hAnsi="Arial" w:cs="Arial"/>
          <w:b/>
          <w:bCs/>
          <w:i/>
          <w:iCs/>
          <w:sz w:val="24"/>
        </w:rPr>
        <w:t xml:space="preserve"> &amp; Senior Research Fellow</w:t>
      </w:r>
      <w:r w:rsidRPr="00691E88">
        <w:rPr>
          <w:rFonts w:ascii="Arial" w:hAnsi="Arial" w:cs="Arial"/>
          <w:b/>
          <w:bCs/>
          <w:i/>
          <w:iCs/>
          <w:sz w:val="24"/>
        </w:rPr>
        <w:t xml:space="preserve"> applications</w:t>
      </w:r>
      <w:r w:rsidRPr="00691E88">
        <w:rPr>
          <w:rFonts w:ascii="Arial" w:hAnsi="Arial" w:cs="Arial"/>
          <w:sz w:val="24"/>
        </w:rPr>
        <w:t xml:space="preserve">, if the Panel is content that a </w:t>
      </w:r>
      <w:r w:rsidRPr="00691E88">
        <w:rPr>
          <w:rFonts w:ascii="Arial" w:hAnsi="Arial" w:cs="Arial"/>
          <w:i/>
          <w:iCs/>
          <w:sz w:val="24"/>
        </w:rPr>
        <w:t xml:space="preserve">prima facie </w:t>
      </w:r>
      <w:r w:rsidRPr="00691E88">
        <w:rPr>
          <w:rFonts w:ascii="Arial" w:hAnsi="Arial" w:cs="Arial"/>
          <w:sz w:val="24"/>
        </w:rPr>
        <w:t>case for promotion has been established, independent assessments of the application will be sought</w:t>
      </w:r>
      <w:r w:rsidR="0041582C">
        <w:rPr>
          <w:rFonts w:ascii="Arial" w:hAnsi="Arial" w:cs="Arial"/>
          <w:sz w:val="24"/>
        </w:rPr>
        <w:t xml:space="preserve"> from at least 3 referees.</w:t>
      </w:r>
      <w:r w:rsidRPr="00691E88">
        <w:rPr>
          <w:rFonts w:ascii="Arial" w:hAnsi="Arial" w:cs="Arial"/>
          <w:sz w:val="24"/>
        </w:rPr>
        <w:t xml:space="preserve">  Names of 4 potential referees (</w:t>
      </w:r>
      <w:r w:rsidR="0041582C">
        <w:rPr>
          <w:rFonts w:ascii="Arial" w:hAnsi="Arial" w:cs="Arial"/>
          <w:sz w:val="24"/>
        </w:rPr>
        <w:t>these</w:t>
      </w:r>
      <w:r w:rsidRPr="00691E88">
        <w:rPr>
          <w:rFonts w:ascii="Arial" w:hAnsi="Arial" w:cs="Arial"/>
          <w:sz w:val="24"/>
        </w:rPr>
        <w:t xml:space="preserve"> should be external persons who shall normally be in the same subject/field or in a cognate subject/field) are suggested by the Head of School and</w:t>
      </w:r>
      <w:r w:rsidR="009642BE">
        <w:rPr>
          <w:rFonts w:ascii="Arial" w:hAnsi="Arial" w:cs="Arial"/>
          <w:sz w:val="24"/>
        </w:rPr>
        <w:t xml:space="preserve"> PVC / Head</w:t>
      </w:r>
      <w:r w:rsidRPr="00691E88">
        <w:rPr>
          <w:rFonts w:ascii="Arial" w:hAnsi="Arial" w:cs="Arial"/>
          <w:sz w:val="24"/>
        </w:rPr>
        <w:t xml:space="preserve"> of College. The Panel shall ultimately determine the names of 3 referees whose comments will be sought.</w:t>
      </w:r>
    </w:p>
    <w:p w14:paraId="1E327DEA" w14:textId="77777777" w:rsidR="00DB0696" w:rsidRDefault="00D56898" w:rsidP="00D56898">
      <w:pPr>
        <w:ind w:left="709"/>
        <w:jc w:val="both"/>
        <w:rPr>
          <w:rFonts w:ascii="Arial" w:hAnsi="Arial" w:cs="Arial"/>
          <w:sz w:val="24"/>
        </w:rPr>
      </w:pPr>
      <w:r w:rsidRPr="00DB0696">
        <w:rPr>
          <w:rFonts w:ascii="Arial" w:hAnsi="Arial" w:cs="Arial"/>
          <w:sz w:val="24"/>
        </w:rPr>
        <w:t xml:space="preserve">Where the Panel consider the application falls short of the expected benchmark criteria, and thus no </w:t>
      </w:r>
      <w:r w:rsidRPr="00DB0696">
        <w:rPr>
          <w:rFonts w:ascii="Arial" w:hAnsi="Arial" w:cs="Arial"/>
          <w:i/>
          <w:iCs/>
          <w:sz w:val="24"/>
        </w:rPr>
        <w:t xml:space="preserve">prima facie </w:t>
      </w:r>
      <w:r w:rsidRPr="00DB0696">
        <w:rPr>
          <w:rFonts w:ascii="Arial" w:hAnsi="Arial" w:cs="Arial"/>
          <w:sz w:val="24"/>
        </w:rPr>
        <w:t>case has been established, consideration of the application will conclude at Stage 1.</w:t>
      </w:r>
    </w:p>
    <w:p w14:paraId="2A810838" w14:textId="6B0CB6DF" w:rsidR="00D56898" w:rsidRPr="00DB0696" w:rsidRDefault="00D56898" w:rsidP="00D56898">
      <w:pPr>
        <w:ind w:left="709"/>
        <w:jc w:val="both"/>
        <w:rPr>
          <w:rFonts w:ascii="Arial" w:hAnsi="Arial" w:cs="Arial"/>
          <w:sz w:val="24"/>
        </w:rPr>
      </w:pPr>
      <w:r w:rsidRPr="00066063">
        <w:rPr>
          <w:rFonts w:ascii="Arial" w:hAnsi="Arial" w:cs="Arial"/>
          <w:sz w:val="24"/>
        </w:rPr>
        <w:br/>
      </w:r>
      <w:r w:rsidRPr="00DB0696">
        <w:rPr>
          <w:rFonts w:ascii="Arial" w:hAnsi="Arial" w:cs="Arial"/>
          <w:b/>
          <w:sz w:val="24"/>
          <w:u w:val="single"/>
        </w:rPr>
        <w:t xml:space="preserve">Stage </w:t>
      </w:r>
      <w:proofErr w:type="gramStart"/>
      <w:r w:rsidRPr="00DB0696">
        <w:rPr>
          <w:rFonts w:ascii="Arial" w:hAnsi="Arial" w:cs="Arial"/>
          <w:b/>
          <w:sz w:val="24"/>
          <w:u w:val="single"/>
        </w:rPr>
        <w:t>2</w:t>
      </w:r>
      <w:r w:rsidRPr="00DB0696">
        <w:rPr>
          <w:rFonts w:ascii="Arial" w:hAnsi="Arial" w:cs="Arial"/>
          <w:sz w:val="24"/>
        </w:rPr>
        <w:t xml:space="preserve">  </w:t>
      </w:r>
      <w:r w:rsidR="007E7D68" w:rsidRPr="00DB0696">
        <w:rPr>
          <w:rFonts w:ascii="Arial" w:hAnsi="Arial" w:cs="Arial"/>
          <w:sz w:val="24"/>
        </w:rPr>
        <w:t>(</w:t>
      </w:r>
      <w:proofErr w:type="gramEnd"/>
      <w:r w:rsidR="007E7D68" w:rsidRPr="00DB0696">
        <w:rPr>
          <w:rFonts w:ascii="Arial" w:hAnsi="Arial" w:cs="Arial"/>
          <w:sz w:val="24"/>
        </w:rPr>
        <w:t>applicable to Senior Lecturer</w:t>
      </w:r>
      <w:r w:rsidR="009642BE">
        <w:rPr>
          <w:rFonts w:ascii="Arial" w:hAnsi="Arial" w:cs="Arial"/>
          <w:sz w:val="24"/>
        </w:rPr>
        <w:t xml:space="preserve"> &amp; Senior Research Fellow</w:t>
      </w:r>
      <w:r w:rsidR="007E7D68" w:rsidRPr="00DB0696">
        <w:rPr>
          <w:rFonts w:ascii="Arial" w:hAnsi="Arial" w:cs="Arial"/>
          <w:sz w:val="24"/>
        </w:rPr>
        <w:t xml:space="preserve"> applications only)</w:t>
      </w:r>
    </w:p>
    <w:p w14:paraId="428D3A58" w14:textId="746DDA6F" w:rsidR="00BA4FE9" w:rsidRDefault="00D56898" w:rsidP="005F0D5C">
      <w:pPr>
        <w:ind w:left="709"/>
        <w:jc w:val="both"/>
        <w:rPr>
          <w:rFonts w:ascii="Arial" w:hAnsi="Arial" w:cs="Arial"/>
          <w:sz w:val="24"/>
        </w:rPr>
      </w:pPr>
      <w:r w:rsidRPr="00DB0696">
        <w:rPr>
          <w:rFonts w:ascii="Arial" w:hAnsi="Arial" w:cs="Arial"/>
          <w:sz w:val="24"/>
        </w:rPr>
        <w:t xml:space="preserve">Upon receipt of references taken up </w:t>
      </w:r>
      <w:proofErr w:type="gramStart"/>
      <w:r w:rsidRPr="00DB0696">
        <w:rPr>
          <w:rFonts w:ascii="Arial" w:hAnsi="Arial" w:cs="Arial"/>
          <w:sz w:val="24"/>
        </w:rPr>
        <w:t>as a result of</w:t>
      </w:r>
      <w:proofErr w:type="gramEnd"/>
      <w:r w:rsidRPr="00DB0696">
        <w:rPr>
          <w:rFonts w:ascii="Arial" w:hAnsi="Arial" w:cs="Arial"/>
          <w:sz w:val="24"/>
        </w:rPr>
        <w:t xml:space="preserve"> Stage 1, the panel will reconvene to further consider the application.</w:t>
      </w:r>
    </w:p>
    <w:p w14:paraId="55D06E90" w14:textId="1E3AC904" w:rsidR="002708CC" w:rsidRDefault="002708CC" w:rsidP="00A5025E">
      <w:pPr>
        <w:pStyle w:val="BodyText"/>
        <w:numPr>
          <w:ilvl w:val="0"/>
          <w:numId w:val="5"/>
        </w:numPr>
        <w:ind w:hanging="720"/>
        <w:rPr>
          <w:rFonts w:ascii="Arial" w:hAnsi="Arial" w:cs="Arial"/>
          <w:b/>
          <w:sz w:val="24"/>
        </w:rPr>
      </w:pPr>
      <w:r>
        <w:rPr>
          <w:rFonts w:ascii="Arial" w:hAnsi="Arial" w:cs="Arial"/>
          <w:b/>
          <w:sz w:val="24"/>
        </w:rPr>
        <w:lastRenderedPageBreak/>
        <w:t>PANEL</w:t>
      </w:r>
    </w:p>
    <w:p w14:paraId="55D06E91" w14:textId="77777777" w:rsidR="00F36C5A" w:rsidRPr="00F36C5A" w:rsidRDefault="00F36C5A" w:rsidP="00A5025E">
      <w:pPr>
        <w:pStyle w:val="BodyText"/>
        <w:ind w:left="720"/>
        <w:rPr>
          <w:rFonts w:ascii="Arial" w:hAnsi="Arial" w:cs="Arial"/>
          <w:sz w:val="24"/>
        </w:rPr>
      </w:pPr>
      <w:r>
        <w:rPr>
          <w:rFonts w:ascii="Arial" w:hAnsi="Arial" w:cs="Arial"/>
          <w:sz w:val="24"/>
        </w:rPr>
        <w:t xml:space="preserve">The gender balance on Panels should be as close to 50% male and 50% female as reasonably possible.   </w:t>
      </w:r>
    </w:p>
    <w:p w14:paraId="55D06E9C" w14:textId="4A03CEE4" w:rsidR="00F36C5A" w:rsidRDefault="00F36C5A" w:rsidP="004E1CF2">
      <w:pPr>
        <w:pStyle w:val="NoSpacing"/>
        <w:numPr>
          <w:ilvl w:val="0"/>
          <w:numId w:val="8"/>
        </w:numPr>
        <w:spacing w:line="276" w:lineRule="auto"/>
        <w:rPr>
          <w:rFonts w:ascii="Arial" w:hAnsi="Arial" w:cs="Arial"/>
          <w:sz w:val="24"/>
        </w:rPr>
      </w:pPr>
      <w:r>
        <w:rPr>
          <w:rFonts w:ascii="Arial" w:hAnsi="Arial" w:cs="Arial"/>
          <w:sz w:val="24"/>
        </w:rPr>
        <w:t xml:space="preserve">Vice-Chancellor (or their nominated representative) </w:t>
      </w:r>
      <w:r w:rsidR="001A7F96">
        <w:rPr>
          <w:rFonts w:ascii="Arial" w:hAnsi="Arial" w:cs="Arial"/>
          <w:sz w:val="24"/>
        </w:rPr>
        <w:t>–</w:t>
      </w:r>
      <w:r>
        <w:rPr>
          <w:rFonts w:ascii="Arial" w:hAnsi="Arial" w:cs="Arial"/>
          <w:sz w:val="24"/>
        </w:rPr>
        <w:t xml:space="preserve"> Chair</w:t>
      </w:r>
    </w:p>
    <w:p w14:paraId="45610C80" w14:textId="1B283079" w:rsidR="001A7F96" w:rsidRDefault="001A7F96" w:rsidP="004E1CF2">
      <w:pPr>
        <w:pStyle w:val="NoSpacing"/>
        <w:numPr>
          <w:ilvl w:val="0"/>
          <w:numId w:val="8"/>
        </w:numPr>
        <w:spacing w:line="276" w:lineRule="auto"/>
        <w:rPr>
          <w:rFonts w:ascii="Arial" w:hAnsi="Arial" w:cs="Arial"/>
          <w:sz w:val="24"/>
        </w:rPr>
      </w:pPr>
      <w:r>
        <w:rPr>
          <w:rFonts w:ascii="Arial" w:hAnsi="Arial" w:cs="Arial"/>
          <w:sz w:val="24"/>
        </w:rPr>
        <w:t>Deputy Vice-Chancellor</w:t>
      </w:r>
    </w:p>
    <w:p w14:paraId="55D06E9D" w14:textId="77777777" w:rsidR="00F36C5A" w:rsidRDefault="00F36C5A" w:rsidP="004E1CF2">
      <w:pPr>
        <w:pStyle w:val="NoSpacing"/>
        <w:numPr>
          <w:ilvl w:val="0"/>
          <w:numId w:val="8"/>
        </w:numPr>
        <w:spacing w:line="276" w:lineRule="auto"/>
        <w:rPr>
          <w:rFonts w:ascii="Arial" w:hAnsi="Arial" w:cs="Arial"/>
          <w:sz w:val="24"/>
        </w:rPr>
      </w:pPr>
      <w:r>
        <w:rPr>
          <w:rFonts w:ascii="Arial" w:hAnsi="Arial" w:cs="Arial"/>
          <w:sz w:val="24"/>
        </w:rPr>
        <w:t>Pro Vice-Chancellors</w:t>
      </w:r>
    </w:p>
    <w:p w14:paraId="55D06E9E" w14:textId="3561DC8B" w:rsidR="00F36C5A" w:rsidRDefault="005F0D5C" w:rsidP="004E1CF2">
      <w:pPr>
        <w:pStyle w:val="NoSpacing"/>
        <w:numPr>
          <w:ilvl w:val="0"/>
          <w:numId w:val="8"/>
        </w:numPr>
        <w:spacing w:line="276" w:lineRule="auto"/>
        <w:rPr>
          <w:rFonts w:ascii="Arial" w:hAnsi="Arial" w:cs="Arial"/>
          <w:sz w:val="24"/>
        </w:rPr>
      </w:pPr>
      <w:r>
        <w:rPr>
          <w:rFonts w:ascii="Arial" w:hAnsi="Arial" w:cs="Arial"/>
          <w:sz w:val="24"/>
        </w:rPr>
        <w:t>PVC / Head of College</w:t>
      </w:r>
    </w:p>
    <w:p w14:paraId="55D06E9F" w14:textId="44B917EA" w:rsidR="00F36C5A" w:rsidRDefault="005F0D5C" w:rsidP="004E1CF2">
      <w:pPr>
        <w:pStyle w:val="NoSpacing"/>
        <w:numPr>
          <w:ilvl w:val="0"/>
          <w:numId w:val="8"/>
        </w:numPr>
        <w:spacing w:line="276" w:lineRule="auto"/>
        <w:rPr>
          <w:rFonts w:ascii="Arial" w:hAnsi="Arial" w:cs="Arial"/>
          <w:sz w:val="24"/>
        </w:rPr>
      </w:pPr>
      <w:r>
        <w:rPr>
          <w:rFonts w:ascii="Arial" w:hAnsi="Arial" w:cs="Arial"/>
          <w:sz w:val="24"/>
        </w:rPr>
        <w:t>Chief People Officer</w:t>
      </w:r>
    </w:p>
    <w:p w14:paraId="55D06EA0" w14:textId="77777777" w:rsidR="00F36C5A" w:rsidRDefault="00F36C5A" w:rsidP="004E1CF2">
      <w:pPr>
        <w:pStyle w:val="NoSpacing"/>
        <w:numPr>
          <w:ilvl w:val="0"/>
          <w:numId w:val="8"/>
        </w:numPr>
        <w:spacing w:line="276" w:lineRule="auto"/>
        <w:rPr>
          <w:rFonts w:ascii="Arial" w:hAnsi="Arial" w:cs="Arial"/>
          <w:sz w:val="24"/>
        </w:rPr>
      </w:pPr>
      <w:r>
        <w:rPr>
          <w:rFonts w:ascii="Arial" w:hAnsi="Arial" w:cs="Arial"/>
          <w:sz w:val="24"/>
        </w:rPr>
        <w:t>Panel serviced by Human Resources</w:t>
      </w:r>
    </w:p>
    <w:p w14:paraId="55D06EA4" w14:textId="77777777" w:rsidR="007669A9" w:rsidRDefault="007669A9" w:rsidP="00A5025E">
      <w:pPr>
        <w:pStyle w:val="BodyText"/>
        <w:numPr>
          <w:ilvl w:val="0"/>
          <w:numId w:val="5"/>
        </w:numPr>
        <w:ind w:hanging="720"/>
        <w:rPr>
          <w:rFonts w:ascii="Arial" w:hAnsi="Arial" w:cs="Arial"/>
          <w:b/>
          <w:sz w:val="24"/>
        </w:rPr>
      </w:pPr>
      <w:r>
        <w:rPr>
          <w:rFonts w:ascii="Arial" w:hAnsi="Arial" w:cs="Arial"/>
          <w:b/>
          <w:sz w:val="24"/>
        </w:rPr>
        <w:t>NOTIFICATION OF OUTCOME</w:t>
      </w:r>
      <w:r w:rsidR="00686064">
        <w:rPr>
          <w:rFonts w:ascii="Arial" w:hAnsi="Arial" w:cs="Arial"/>
          <w:b/>
          <w:sz w:val="24"/>
        </w:rPr>
        <w:t>/FEEDBACK</w:t>
      </w:r>
    </w:p>
    <w:p w14:paraId="55D06EA8" w14:textId="0BD733B8" w:rsidR="003205C9" w:rsidRPr="001F7F14" w:rsidRDefault="001F7F14" w:rsidP="006F108B">
      <w:pPr>
        <w:pStyle w:val="BodyText"/>
        <w:ind w:left="720"/>
        <w:jc w:val="both"/>
        <w:rPr>
          <w:rFonts w:ascii="Arial" w:hAnsi="Arial" w:cs="Arial"/>
          <w:sz w:val="24"/>
        </w:rPr>
      </w:pPr>
      <w:r>
        <w:rPr>
          <w:rFonts w:ascii="Arial" w:hAnsi="Arial" w:cs="Arial"/>
          <w:sz w:val="24"/>
        </w:rPr>
        <w:t xml:space="preserve">Human Resources will write to inform applicants of the outcome of their case, noting that the </w:t>
      </w:r>
      <w:r w:rsidR="005F0D5C">
        <w:rPr>
          <w:rFonts w:ascii="Arial" w:hAnsi="Arial" w:cs="Arial"/>
          <w:sz w:val="24"/>
        </w:rPr>
        <w:t xml:space="preserve">PVC / Head </w:t>
      </w:r>
      <w:r>
        <w:rPr>
          <w:rFonts w:ascii="Arial" w:hAnsi="Arial" w:cs="Arial"/>
          <w:sz w:val="24"/>
        </w:rPr>
        <w:t>of College, together with the Head of School for the relevant area, will meet with the applicant (both successful and unsuccessful) to provide full feedback.</w:t>
      </w:r>
    </w:p>
    <w:p w14:paraId="55D06EA9" w14:textId="77777777" w:rsidR="007669A9" w:rsidRDefault="007669A9" w:rsidP="00A5025E">
      <w:pPr>
        <w:pStyle w:val="BodyText"/>
        <w:numPr>
          <w:ilvl w:val="0"/>
          <w:numId w:val="5"/>
        </w:numPr>
        <w:ind w:hanging="720"/>
        <w:rPr>
          <w:rFonts w:ascii="Arial" w:hAnsi="Arial" w:cs="Arial"/>
          <w:b/>
          <w:sz w:val="24"/>
        </w:rPr>
      </w:pPr>
      <w:r>
        <w:rPr>
          <w:rFonts w:ascii="Arial" w:hAnsi="Arial" w:cs="Arial"/>
          <w:b/>
          <w:sz w:val="24"/>
        </w:rPr>
        <w:t>DATA PROTECTION</w:t>
      </w:r>
    </w:p>
    <w:p w14:paraId="55D06EB8" w14:textId="4ED1468D" w:rsidR="002E3130" w:rsidRPr="00EE4FC7" w:rsidRDefault="00D36D90" w:rsidP="006A3B77">
      <w:pPr>
        <w:pStyle w:val="BodyText"/>
        <w:ind w:left="720"/>
        <w:jc w:val="both"/>
        <w:rPr>
          <w:sz w:val="20"/>
          <w:szCs w:val="22"/>
          <w:lang w:eastAsia="en-GB"/>
        </w:rPr>
      </w:pPr>
      <w:r>
        <w:rPr>
          <w:rFonts w:ascii="Arial" w:hAnsi="Arial" w:cs="Arial"/>
          <w:sz w:val="24"/>
        </w:rPr>
        <w:t>All background papers and reports on promotion applications will be kept centrally within Human Resources, following General Data Protection Regulations.</w:t>
      </w:r>
    </w:p>
    <w:sectPr w:rsidR="002E3130" w:rsidRPr="00EE4FC7" w:rsidSect="00A5025E">
      <w:headerReference w:type="default" r:id="rId13"/>
      <w:footerReference w:type="default" r:id="rId14"/>
      <w:pgSz w:w="11909" w:h="16834" w:code="9"/>
      <w:pgMar w:top="709" w:right="1021" w:bottom="993"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F1C6B" w14:textId="77777777" w:rsidR="003039BC" w:rsidRDefault="003039BC">
      <w:r>
        <w:separator/>
      </w:r>
    </w:p>
  </w:endnote>
  <w:endnote w:type="continuationSeparator" w:id="0">
    <w:p w14:paraId="355DE227" w14:textId="77777777" w:rsidR="003039BC" w:rsidRDefault="003039BC">
      <w:r>
        <w:continuationSeparator/>
      </w:r>
    </w:p>
  </w:endnote>
  <w:endnote w:type="continuationNotice" w:id="1">
    <w:p w14:paraId="07EBE768" w14:textId="77777777" w:rsidR="003039BC" w:rsidRDefault="00303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61D95BD-CB6E-4FFC-A74B-27805292CA25}"/>
    <w:embedBold r:id="rId2" w:fontKey="{AE4C7150-AA06-420E-B19F-CBBC678DB905}"/>
    <w:embedBoldItalic r:id="rId3" w:fontKey="{A11162B0-C4B8-4B87-9253-189F4C7CD318}"/>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4" w:fontKey="{96606677-B5B6-48AE-BB8A-32EB8ADF95F6}"/>
  </w:font>
  <w:font w:name="Tahoma">
    <w:panose1 w:val="020B0604030504040204"/>
    <w:charset w:val="00"/>
    <w:family w:val="swiss"/>
    <w:pitch w:val="variable"/>
    <w:sig w:usb0="E1002EFF" w:usb1="C000605B" w:usb2="00000029" w:usb3="00000000" w:csb0="000101FF" w:csb1="00000000"/>
    <w:embedRegular r:id="rId5" w:fontKey="{F93FEAB0-AF28-41D4-BCC1-A7EAA7D588FF}"/>
  </w:font>
  <w:font w:name="Helvetica-Bold">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embedRegular r:id="rId6" w:fontKey="{BEFB36C5-099D-4C7D-BC85-BDB252CBD198}"/>
    <w:embedBold r:id="rId7" w:fontKey="{BB969050-4FC1-4A13-8143-3FB5C9AC6EE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A4F0C4DD-1F7B-4719-90D1-5AEB6F59D2D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6EE6" w14:textId="77777777" w:rsidR="00F52AB9" w:rsidRPr="00190C9B" w:rsidRDefault="00F52AB9" w:rsidP="007A1A4B">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66920" w14:textId="77777777" w:rsidR="003039BC" w:rsidRDefault="003039BC">
      <w:r>
        <w:separator/>
      </w:r>
    </w:p>
  </w:footnote>
  <w:footnote w:type="continuationSeparator" w:id="0">
    <w:p w14:paraId="44ABE054" w14:textId="77777777" w:rsidR="003039BC" w:rsidRDefault="003039BC">
      <w:r>
        <w:continuationSeparator/>
      </w:r>
    </w:p>
  </w:footnote>
  <w:footnote w:type="continuationNotice" w:id="1">
    <w:p w14:paraId="27065EDB" w14:textId="77777777" w:rsidR="003039BC" w:rsidRDefault="003039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6EE5" w14:textId="77777777" w:rsidR="00F52AB9" w:rsidRDefault="00F52AB9">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1" w15:restartNumberingAfterBreak="0">
    <w:nsid w:val="08BC3C80"/>
    <w:multiLevelType w:val="hybridMultilevel"/>
    <w:tmpl w:val="7F1CE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134F88"/>
    <w:multiLevelType w:val="hybridMultilevel"/>
    <w:tmpl w:val="E0ACA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65539A"/>
    <w:multiLevelType w:val="hybridMultilevel"/>
    <w:tmpl w:val="05FCF7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DC0777"/>
    <w:multiLevelType w:val="hybridMultilevel"/>
    <w:tmpl w:val="DF14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96B36"/>
    <w:multiLevelType w:val="hybridMultilevel"/>
    <w:tmpl w:val="75E445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CE1420D"/>
    <w:multiLevelType w:val="hybridMultilevel"/>
    <w:tmpl w:val="4FBA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D100F2"/>
    <w:multiLevelType w:val="hybridMultilevel"/>
    <w:tmpl w:val="F2CE9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8580892">
    <w:abstractNumId w:val="8"/>
  </w:num>
  <w:num w:numId="2" w16cid:durableId="303245696">
    <w:abstractNumId w:val="7"/>
  </w:num>
  <w:num w:numId="3" w16cid:durableId="1273171532">
    <w:abstractNumId w:val="0"/>
  </w:num>
  <w:num w:numId="4" w16cid:durableId="1019159156">
    <w:abstractNumId w:val="9"/>
  </w:num>
  <w:num w:numId="5" w16cid:durableId="1117142089">
    <w:abstractNumId w:val="2"/>
  </w:num>
  <w:num w:numId="6" w16cid:durableId="1207327736">
    <w:abstractNumId w:val="1"/>
  </w:num>
  <w:num w:numId="7" w16cid:durableId="2065591870">
    <w:abstractNumId w:val="5"/>
  </w:num>
  <w:num w:numId="8" w16cid:durableId="1793285604">
    <w:abstractNumId w:val="3"/>
  </w:num>
  <w:num w:numId="9" w16cid:durableId="1437024162">
    <w:abstractNumId w:val="6"/>
  </w:num>
  <w:num w:numId="10" w16cid:durableId="100705480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AddressOffset" w:val=" 0"/>
    <w:docVar w:name="CaMaxAddress" w:val="5"/>
    <w:docVar w:name="CaSetAddressee" w:val="&lt;&lt;Title Initials Name&gt;&gt;"/>
    <w:docVar w:name="CaSetDate" w:val="&lt;&lt;Date&gt;&gt;"/>
    <w:docVar w:name="CaStartPos" w:val=" 0"/>
    <w:docVar w:name="cbFontSize" w:val="10.5"/>
    <w:docVar w:name="cbFontSize_0" w:val="10.5"/>
    <w:docVar w:name="cbFontSize_0_0" w:val="10.5"/>
    <w:docVar w:name="cbFontSize_1" w:val="14"/>
    <w:docVar w:name="cbFontSize_1_0" w:val="14"/>
    <w:docVar w:name="cbFontSize_2" w:val="18"/>
    <w:docVar w:name="cbFontSize_2_0" w:val="18"/>
    <w:docVar w:name="cbFontSize_ListCount" w:val="3"/>
    <w:docVar w:name="cbFontSize_ListIndex" w:val="0"/>
    <w:docVar w:name="cbFontSize1" w:val="10.5"/>
    <w:docVar w:name="cbFontSize1_ListCount" w:val="0"/>
    <w:docVar w:name="cbFontSize1_ListIndex" w:val="-1"/>
    <w:docVar w:name="chkBlank" w:val="0"/>
    <w:docVar w:name="chkCC" w:val="0"/>
    <w:docVar w:name="chkClosingByHand" w:val="0"/>
    <w:docVar w:name="chkDearByHand" w:val="0"/>
    <w:docVar w:name="chkEncl" w:val="0"/>
    <w:docVar w:name="chkForInformation" w:val="0"/>
    <w:docVar w:name="chkMailmerge" w:val="0"/>
    <w:docVar w:name="chkPandC" w:val="0"/>
    <w:docVar w:name="chkPleaseReply" w:val="0"/>
    <w:docVar w:name="chkUrgent" w:val="0"/>
    <w:docVar w:name="lbOffice_0_0" w:val="Britannia Street"/>
    <w:docVar w:name="lbOffice_ListCount" w:val="0"/>
    <w:docVar w:name="lbOffice_ListIndex" w:val="-1"/>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Action" w:val="-1"/>
    <w:docVar w:name="optApproval" w:val="0"/>
    <w:docVar w:name="optBranch" w:val="0"/>
    <w:docVar w:name="optDecision" w:val="0"/>
    <w:docVar w:name="optLogo" w:val="-1"/>
    <w:docVar w:name="optNational" w:val="-1"/>
    <w:docVar w:name="optNoLogo" w:val="0"/>
    <w:docVar w:name="optRegards" w:val="0"/>
    <w:docVar w:name="optReport" w:val="0"/>
    <w:docVar w:name="RERUN" w:val="1"/>
    <w:docVar w:name="tbAction" w:val="xx"/>
    <w:docVar w:name="tbAgendaItem" w:val="13"/>
    <w:docVar w:name="tbCircularDate" w:val="24 October 2008"/>
    <w:docVar w:name="tbCircularNumber" w:val="xx"/>
    <w:docVar w:name="tbContact" w:val="xx"/>
    <w:docVar w:name="tbFrom" w:val="Jane Thompson, Assistant General Secretary"/>
    <w:docVar w:name="tbName" w:val=" "/>
    <w:docVar w:name="tbSummary" w:val="xx"/>
    <w:docVar w:name="tbTitle" w:val="HE Advice on Negotiating FTC policies"/>
    <w:docVar w:name="tbTo" w:val="Fixed-term and Hourly Paid Staff Committee"/>
    <w:docVar w:name="tbTopic" w:val="XXX"/>
  </w:docVars>
  <w:rsids>
    <w:rsidRoot w:val="008446E3"/>
    <w:rsid w:val="00000BCA"/>
    <w:rsid w:val="000119F2"/>
    <w:rsid w:val="0001331C"/>
    <w:rsid w:val="00015548"/>
    <w:rsid w:val="00017EAB"/>
    <w:rsid w:val="00021B24"/>
    <w:rsid w:val="000247F0"/>
    <w:rsid w:val="00026B09"/>
    <w:rsid w:val="000338B9"/>
    <w:rsid w:val="000343C6"/>
    <w:rsid w:val="000520ED"/>
    <w:rsid w:val="00052993"/>
    <w:rsid w:val="00054599"/>
    <w:rsid w:val="000620BF"/>
    <w:rsid w:val="00066063"/>
    <w:rsid w:val="0006611D"/>
    <w:rsid w:val="000672D5"/>
    <w:rsid w:val="000763AD"/>
    <w:rsid w:val="0009135C"/>
    <w:rsid w:val="0009206B"/>
    <w:rsid w:val="000A3B3F"/>
    <w:rsid w:val="000A5BE2"/>
    <w:rsid w:val="000C1282"/>
    <w:rsid w:val="000C65A9"/>
    <w:rsid w:val="000E2840"/>
    <w:rsid w:val="000E4790"/>
    <w:rsid w:val="000E54EB"/>
    <w:rsid w:val="000E5E20"/>
    <w:rsid w:val="000F60B6"/>
    <w:rsid w:val="00100DD7"/>
    <w:rsid w:val="001076CA"/>
    <w:rsid w:val="001167D2"/>
    <w:rsid w:val="00123F77"/>
    <w:rsid w:val="001243EF"/>
    <w:rsid w:val="00127CAC"/>
    <w:rsid w:val="00132EA5"/>
    <w:rsid w:val="00135A7A"/>
    <w:rsid w:val="0016190C"/>
    <w:rsid w:val="001657F0"/>
    <w:rsid w:val="00165B3F"/>
    <w:rsid w:val="001672E2"/>
    <w:rsid w:val="0017611F"/>
    <w:rsid w:val="00190C9B"/>
    <w:rsid w:val="001A121E"/>
    <w:rsid w:val="001A7F96"/>
    <w:rsid w:val="001B6151"/>
    <w:rsid w:val="001C141C"/>
    <w:rsid w:val="001D1105"/>
    <w:rsid w:val="001D65C6"/>
    <w:rsid w:val="001E6D1F"/>
    <w:rsid w:val="001E7638"/>
    <w:rsid w:val="001F1C28"/>
    <w:rsid w:val="001F580A"/>
    <w:rsid w:val="001F5977"/>
    <w:rsid w:val="001F69BC"/>
    <w:rsid w:val="001F7F14"/>
    <w:rsid w:val="002118F4"/>
    <w:rsid w:val="0021440B"/>
    <w:rsid w:val="00222526"/>
    <w:rsid w:val="002235FC"/>
    <w:rsid w:val="002238AD"/>
    <w:rsid w:val="002536E7"/>
    <w:rsid w:val="00256B03"/>
    <w:rsid w:val="002708CC"/>
    <w:rsid w:val="0027397C"/>
    <w:rsid w:val="00274E5A"/>
    <w:rsid w:val="00275FFD"/>
    <w:rsid w:val="00280A54"/>
    <w:rsid w:val="00285DBD"/>
    <w:rsid w:val="00285E0B"/>
    <w:rsid w:val="002862D3"/>
    <w:rsid w:val="00295469"/>
    <w:rsid w:val="002A1325"/>
    <w:rsid w:val="002A305C"/>
    <w:rsid w:val="002B14A4"/>
    <w:rsid w:val="002B268C"/>
    <w:rsid w:val="002C480B"/>
    <w:rsid w:val="002C74E9"/>
    <w:rsid w:val="002D0FB3"/>
    <w:rsid w:val="002D26FD"/>
    <w:rsid w:val="002D30FD"/>
    <w:rsid w:val="002D71CA"/>
    <w:rsid w:val="002E3130"/>
    <w:rsid w:val="002E48F6"/>
    <w:rsid w:val="002E6472"/>
    <w:rsid w:val="002E686B"/>
    <w:rsid w:val="002F3869"/>
    <w:rsid w:val="003039BC"/>
    <w:rsid w:val="00303D3A"/>
    <w:rsid w:val="00310EE3"/>
    <w:rsid w:val="00313900"/>
    <w:rsid w:val="003205C9"/>
    <w:rsid w:val="003214C6"/>
    <w:rsid w:val="00323D2F"/>
    <w:rsid w:val="003244C5"/>
    <w:rsid w:val="00331AC7"/>
    <w:rsid w:val="00332A48"/>
    <w:rsid w:val="00334A6C"/>
    <w:rsid w:val="00334A7E"/>
    <w:rsid w:val="00334FC7"/>
    <w:rsid w:val="00337FE2"/>
    <w:rsid w:val="00352BF0"/>
    <w:rsid w:val="003538C5"/>
    <w:rsid w:val="0035390B"/>
    <w:rsid w:val="00363C61"/>
    <w:rsid w:val="003666F5"/>
    <w:rsid w:val="003704FC"/>
    <w:rsid w:val="00374886"/>
    <w:rsid w:val="00376EA4"/>
    <w:rsid w:val="003850A4"/>
    <w:rsid w:val="003A1E88"/>
    <w:rsid w:val="003A2420"/>
    <w:rsid w:val="003A2EA0"/>
    <w:rsid w:val="003A4F58"/>
    <w:rsid w:val="003B0892"/>
    <w:rsid w:val="003B3872"/>
    <w:rsid w:val="003C4CD0"/>
    <w:rsid w:val="003C7230"/>
    <w:rsid w:val="003D0059"/>
    <w:rsid w:val="003D1DA9"/>
    <w:rsid w:val="003D3FD8"/>
    <w:rsid w:val="003D751F"/>
    <w:rsid w:val="003E737C"/>
    <w:rsid w:val="003F10F3"/>
    <w:rsid w:val="0040060F"/>
    <w:rsid w:val="00404610"/>
    <w:rsid w:val="00407032"/>
    <w:rsid w:val="004123CE"/>
    <w:rsid w:val="0041582C"/>
    <w:rsid w:val="00420439"/>
    <w:rsid w:val="00440814"/>
    <w:rsid w:val="00441E79"/>
    <w:rsid w:val="00444E05"/>
    <w:rsid w:val="004543A0"/>
    <w:rsid w:val="00455918"/>
    <w:rsid w:val="00466355"/>
    <w:rsid w:val="00470801"/>
    <w:rsid w:val="004733C5"/>
    <w:rsid w:val="00477C5A"/>
    <w:rsid w:val="004824B3"/>
    <w:rsid w:val="00482B85"/>
    <w:rsid w:val="00492050"/>
    <w:rsid w:val="004A0E01"/>
    <w:rsid w:val="004A0EA8"/>
    <w:rsid w:val="004A109C"/>
    <w:rsid w:val="004A2F7D"/>
    <w:rsid w:val="004A46DB"/>
    <w:rsid w:val="004B0FA8"/>
    <w:rsid w:val="004B2AEA"/>
    <w:rsid w:val="004B7A14"/>
    <w:rsid w:val="004D3879"/>
    <w:rsid w:val="004D5C3B"/>
    <w:rsid w:val="004D6DDE"/>
    <w:rsid w:val="004E1CF2"/>
    <w:rsid w:val="004F0F21"/>
    <w:rsid w:val="004F3568"/>
    <w:rsid w:val="004F4DA6"/>
    <w:rsid w:val="004F681D"/>
    <w:rsid w:val="00505D67"/>
    <w:rsid w:val="00507685"/>
    <w:rsid w:val="0051206E"/>
    <w:rsid w:val="00512EEA"/>
    <w:rsid w:val="00524C36"/>
    <w:rsid w:val="00540C12"/>
    <w:rsid w:val="00545D69"/>
    <w:rsid w:val="0056096F"/>
    <w:rsid w:val="00560DE0"/>
    <w:rsid w:val="0057310A"/>
    <w:rsid w:val="005801CB"/>
    <w:rsid w:val="00584171"/>
    <w:rsid w:val="00586922"/>
    <w:rsid w:val="00593704"/>
    <w:rsid w:val="005950E2"/>
    <w:rsid w:val="005B369B"/>
    <w:rsid w:val="005B4D4A"/>
    <w:rsid w:val="005C5BCB"/>
    <w:rsid w:val="005D37F3"/>
    <w:rsid w:val="005D6844"/>
    <w:rsid w:val="005D69CA"/>
    <w:rsid w:val="005E34AD"/>
    <w:rsid w:val="005F0D5C"/>
    <w:rsid w:val="005F616A"/>
    <w:rsid w:val="005F700E"/>
    <w:rsid w:val="00605B5C"/>
    <w:rsid w:val="00612FBC"/>
    <w:rsid w:val="00614005"/>
    <w:rsid w:val="006214B3"/>
    <w:rsid w:val="006368CB"/>
    <w:rsid w:val="006440F3"/>
    <w:rsid w:val="00645D5F"/>
    <w:rsid w:val="006465C3"/>
    <w:rsid w:val="00652DF1"/>
    <w:rsid w:val="00660359"/>
    <w:rsid w:val="00663426"/>
    <w:rsid w:val="006642AD"/>
    <w:rsid w:val="00675DE9"/>
    <w:rsid w:val="006811B4"/>
    <w:rsid w:val="0068498F"/>
    <w:rsid w:val="00686064"/>
    <w:rsid w:val="006901B9"/>
    <w:rsid w:val="00691E88"/>
    <w:rsid w:val="00692050"/>
    <w:rsid w:val="00694DFF"/>
    <w:rsid w:val="00696800"/>
    <w:rsid w:val="006A213F"/>
    <w:rsid w:val="006A3B77"/>
    <w:rsid w:val="006A560F"/>
    <w:rsid w:val="006C0595"/>
    <w:rsid w:val="006C667B"/>
    <w:rsid w:val="006F108B"/>
    <w:rsid w:val="0070128F"/>
    <w:rsid w:val="00702175"/>
    <w:rsid w:val="00711FB7"/>
    <w:rsid w:val="00715808"/>
    <w:rsid w:val="0071714D"/>
    <w:rsid w:val="0072508D"/>
    <w:rsid w:val="007366EA"/>
    <w:rsid w:val="00740EA6"/>
    <w:rsid w:val="00744091"/>
    <w:rsid w:val="0074430F"/>
    <w:rsid w:val="00746288"/>
    <w:rsid w:val="00746E4B"/>
    <w:rsid w:val="007471ED"/>
    <w:rsid w:val="007612F4"/>
    <w:rsid w:val="007669A9"/>
    <w:rsid w:val="0078257D"/>
    <w:rsid w:val="00794FFE"/>
    <w:rsid w:val="00795730"/>
    <w:rsid w:val="00795ED6"/>
    <w:rsid w:val="00797C69"/>
    <w:rsid w:val="007A1A4B"/>
    <w:rsid w:val="007A391F"/>
    <w:rsid w:val="007B53D7"/>
    <w:rsid w:val="007B5B45"/>
    <w:rsid w:val="007B64CE"/>
    <w:rsid w:val="007B6D49"/>
    <w:rsid w:val="007C2D96"/>
    <w:rsid w:val="007C350A"/>
    <w:rsid w:val="007C5CB6"/>
    <w:rsid w:val="007C6EC0"/>
    <w:rsid w:val="007E1380"/>
    <w:rsid w:val="007E7B7F"/>
    <w:rsid w:val="007E7D68"/>
    <w:rsid w:val="007F05F4"/>
    <w:rsid w:val="007F495A"/>
    <w:rsid w:val="008154A9"/>
    <w:rsid w:val="008167E4"/>
    <w:rsid w:val="00824E2A"/>
    <w:rsid w:val="00827009"/>
    <w:rsid w:val="00843983"/>
    <w:rsid w:val="008446E3"/>
    <w:rsid w:val="008449A2"/>
    <w:rsid w:val="00846A35"/>
    <w:rsid w:val="00853E94"/>
    <w:rsid w:val="00857DC8"/>
    <w:rsid w:val="00860BBB"/>
    <w:rsid w:val="008641B6"/>
    <w:rsid w:val="00866073"/>
    <w:rsid w:val="00870E14"/>
    <w:rsid w:val="00874A90"/>
    <w:rsid w:val="00877C45"/>
    <w:rsid w:val="00886F35"/>
    <w:rsid w:val="0089302F"/>
    <w:rsid w:val="008A33CF"/>
    <w:rsid w:val="008A6E22"/>
    <w:rsid w:val="008B1762"/>
    <w:rsid w:val="008B39D0"/>
    <w:rsid w:val="008B4BE9"/>
    <w:rsid w:val="008C1682"/>
    <w:rsid w:val="008C2A36"/>
    <w:rsid w:val="008D01D3"/>
    <w:rsid w:val="008D2D87"/>
    <w:rsid w:val="008D6C68"/>
    <w:rsid w:val="008D76B8"/>
    <w:rsid w:val="008D7935"/>
    <w:rsid w:val="008E484A"/>
    <w:rsid w:val="009057E4"/>
    <w:rsid w:val="00907A27"/>
    <w:rsid w:val="00912080"/>
    <w:rsid w:val="009250C1"/>
    <w:rsid w:val="00926C4D"/>
    <w:rsid w:val="00931F19"/>
    <w:rsid w:val="009360DD"/>
    <w:rsid w:val="00941894"/>
    <w:rsid w:val="00942266"/>
    <w:rsid w:val="00951139"/>
    <w:rsid w:val="00956E7D"/>
    <w:rsid w:val="009635D3"/>
    <w:rsid w:val="009642BE"/>
    <w:rsid w:val="0096722D"/>
    <w:rsid w:val="00967FD6"/>
    <w:rsid w:val="00974584"/>
    <w:rsid w:val="00976C98"/>
    <w:rsid w:val="0098682E"/>
    <w:rsid w:val="009B074D"/>
    <w:rsid w:val="009B2A93"/>
    <w:rsid w:val="009B5CEF"/>
    <w:rsid w:val="009C1388"/>
    <w:rsid w:val="009C232E"/>
    <w:rsid w:val="009C792D"/>
    <w:rsid w:val="009D0862"/>
    <w:rsid w:val="009D09C0"/>
    <w:rsid w:val="009D6FD5"/>
    <w:rsid w:val="009E1F04"/>
    <w:rsid w:val="009F6434"/>
    <w:rsid w:val="00A00091"/>
    <w:rsid w:val="00A015A2"/>
    <w:rsid w:val="00A15833"/>
    <w:rsid w:val="00A3080D"/>
    <w:rsid w:val="00A35E8A"/>
    <w:rsid w:val="00A41E61"/>
    <w:rsid w:val="00A47CF6"/>
    <w:rsid w:val="00A5025E"/>
    <w:rsid w:val="00A60D47"/>
    <w:rsid w:val="00A63087"/>
    <w:rsid w:val="00A63119"/>
    <w:rsid w:val="00A65130"/>
    <w:rsid w:val="00A66052"/>
    <w:rsid w:val="00A66CBF"/>
    <w:rsid w:val="00A729E4"/>
    <w:rsid w:val="00A739BE"/>
    <w:rsid w:val="00A76BFE"/>
    <w:rsid w:val="00A8786C"/>
    <w:rsid w:val="00A93567"/>
    <w:rsid w:val="00A94A14"/>
    <w:rsid w:val="00AA1F13"/>
    <w:rsid w:val="00AA3D15"/>
    <w:rsid w:val="00AA73EE"/>
    <w:rsid w:val="00AB6CC0"/>
    <w:rsid w:val="00AC266B"/>
    <w:rsid w:val="00AD228C"/>
    <w:rsid w:val="00AE5C77"/>
    <w:rsid w:val="00B00515"/>
    <w:rsid w:val="00B01282"/>
    <w:rsid w:val="00B02810"/>
    <w:rsid w:val="00B03AE9"/>
    <w:rsid w:val="00B03FA7"/>
    <w:rsid w:val="00B04939"/>
    <w:rsid w:val="00B053A7"/>
    <w:rsid w:val="00B056F5"/>
    <w:rsid w:val="00B0794D"/>
    <w:rsid w:val="00B13F72"/>
    <w:rsid w:val="00B16CA1"/>
    <w:rsid w:val="00B23DE6"/>
    <w:rsid w:val="00B32D3A"/>
    <w:rsid w:val="00B35BB5"/>
    <w:rsid w:val="00B675BD"/>
    <w:rsid w:val="00B70CAF"/>
    <w:rsid w:val="00B74FA5"/>
    <w:rsid w:val="00B7604D"/>
    <w:rsid w:val="00B77383"/>
    <w:rsid w:val="00B81309"/>
    <w:rsid w:val="00B875F5"/>
    <w:rsid w:val="00B879BA"/>
    <w:rsid w:val="00B92B77"/>
    <w:rsid w:val="00B92C96"/>
    <w:rsid w:val="00BA02A2"/>
    <w:rsid w:val="00BA4FE9"/>
    <w:rsid w:val="00BA73E7"/>
    <w:rsid w:val="00BA73EB"/>
    <w:rsid w:val="00BB385A"/>
    <w:rsid w:val="00BC0407"/>
    <w:rsid w:val="00BC1AB9"/>
    <w:rsid w:val="00BE07AE"/>
    <w:rsid w:val="00C15D83"/>
    <w:rsid w:val="00C177DA"/>
    <w:rsid w:val="00C261BA"/>
    <w:rsid w:val="00C3434C"/>
    <w:rsid w:val="00C369D0"/>
    <w:rsid w:val="00C45006"/>
    <w:rsid w:val="00C52E6C"/>
    <w:rsid w:val="00C53559"/>
    <w:rsid w:val="00C54B5C"/>
    <w:rsid w:val="00C5554E"/>
    <w:rsid w:val="00C56782"/>
    <w:rsid w:val="00C730A0"/>
    <w:rsid w:val="00CA0653"/>
    <w:rsid w:val="00CB56A8"/>
    <w:rsid w:val="00CD3605"/>
    <w:rsid w:val="00CD3D34"/>
    <w:rsid w:val="00CD737C"/>
    <w:rsid w:val="00CE3D77"/>
    <w:rsid w:val="00CE6F7B"/>
    <w:rsid w:val="00D03C64"/>
    <w:rsid w:val="00D04C38"/>
    <w:rsid w:val="00D10FA5"/>
    <w:rsid w:val="00D248C5"/>
    <w:rsid w:val="00D3077E"/>
    <w:rsid w:val="00D36D90"/>
    <w:rsid w:val="00D41138"/>
    <w:rsid w:val="00D469EB"/>
    <w:rsid w:val="00D5315A"/>
    <w:rsid w:val="00D552D3"/>
    <w:rsid w:val="00D56898"/>
    <w:rsid w:val="00D568C1"/>
    <w:rsid w:val="00D66EA2"/>
    <w:rsid w:val="00D71587"/>
    <w:rsid w:val="00D7185E"/>
    <w:rsid w:val="00D76AEB"/>
    <w:rsid w:val="00D85343"/>
    <w:rsid w:val="00D901EE"/>
    <w:rsid w:val="00D935B0"/>
    <w:rsid w:val="00D946EB"/>
    <w:rsid w:val="00DA3467"/>
    <w:rsid w:val="00DB0696"/>
    <w:rsid w:val="00DB1939"/>
    <w:rsid w:val="00DB1CB0"/>
    <w:rsid w:val="00DB4C63"/>
    <w:rsid w:val="00DB5D60"/>
    <w:rsid w:val="00DC4D9D"/>
    <w:rsid w:val="00DD1502"/>
    <w:rsid w:val="00DD5F09"/>
    <w:rsid w:val="00DE17C9"/>
    <w:rsid w:val="00DE3205"/>
    <w:rsid w:val="00DF1008"/>
    <w:rsid w:val="00DF5740"/>
    <w:rsid w:val="00DF58E4"/>
    <w:rsid w:val="00DF6782"/>
    <w:rsid w:val="00E042DB"/>
    <w:rsid w:val="00E16B4F"/>
    <w:rsid w:val="00E23465"/>
    <w:rsid w:val="00E30BFD"/>
    <w:rsid w:val="00E31121"/>
    <w:rsid w:val="00E33507"/>
    <w:rsid w:val="00E36C16"/>
    <w:rsid w:val="00E51C0F"/>
    <w:rsid w:val="00E54D3B"/>
    <w:rsid w:val="00E57C56"/>
    <w:rsid w:val="00E57E85"/>
    <w:rsid w:val="00E624CC"/>
    <w:rsid w:val="00E63CF7"/>
    <w:rsid w:val="00E659BE"/>
    <w:rsid w:val="00E71FF9"/>
    <w:rsid w:val="00E77241"/>
    <w:rsid w:val="00E81DC9"/>
    <w:rsid w:val="00E82923"/>
    <w:rsid w:val="00E83954"/>
    <w:rsid w:val="00E84DB7"/>
    <w:rsid w:val="00E87404"/>
    <w:rsid w:val="00E87A1E"/>
    <w:rsid w:val="00E93756"/>
    <w:rsid w:val="00E96CEE"/>
    <w:rsid w:val="00EB0560"/>
    <w:rsid w:val="00EB5011"/>
    <w:rsid w:val="00EB709B"/>
    <w:rsid w:val="00EC43CE"/>
    <w:rsid w:val="00EC6E1E"/>
    <w:rsid w:val="00EC7E65"/>
    <w:rsid w:val="00EC7F5B"/>
    <w:rsid w:val="00EE4FC7"/>
    <w:rsid w:val="00EE6DBC"/>
    <w:rsid w:val="00F066E1"/>
    <w:rsid w:val="00F10BF8"/>
    <w:rsid w:val="00F158BB"/>
    <w:rsid w:val="00F23358"/>
    <w:rsid w:val="00F36891"/>
    <w:rsid w:val="00F36C5A"/>
    <w:rsid w:val="00F37D07"/>
    <w:rsid w:val="00F43F97"/>
    <w:rsid w:val="00F4540F"/>
    <w:rsid w:val="00F46B7C"/>
    <w:rsid w:val="00F52AB9"/>
    <w:rsid w:val="00F5485A"/>
    <w:rsid w:val="00F60E5A"/>
    <w:rsid w:val="00F67C86"/>
    <w:rsid w:val="00F719EF"/>
    <w:rsid w:val="00F74F55"/>
    <w:rsid w:val="00F82833"/>
    <w:rsid w:val="00F91E63"/>
    <w:rsid w:val="00FB1FDE"/>
    <w:rsid w:val="00FB2327"/>
    <w:rsid w:val="00FC2038"/>
    <w:rsid w:val="00FC4249"/>
    <w:rsid w:val="00FE5944"/>
    <w:rsid w:val="00FE66EC"/>
    <w:rsid w:val="00FE7485"/>
    <w:rsid w:val="00FF1D4A"/>
    <w:rsid w:val="00FF4E38"/>
    <w:rsid w:val="00FF61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06E0F"/>
  <w15:chartTrackingRefBased/>
  <w15:docId w15:val="{7C2FA2AE-F30A-4089-8C5C-DC5497AB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1B6"/>
    <w:pPr>
      <w:spacing w:after="100" w:afterAutospacing="1" w:line="300" w:lineRule="auto"/>
    </w:pPr>
    <w:rPr>
      <w:rFonts w:ascii="Verdana" w:hAnsi="Verdana"/>
      <w:sz w:val="21"/>
      <w:szCs w:val="24"/>
      <w:lang w:val="en-GB" w:eastAsia="en-US"/>
    </w:rPr>
  </w:style>
  <w:style w:type="paragraph" w:styleId="Heading1">
    <w:name w:val="heading 1"/>
    <w:basedOn w:val="Normal"/>
    <w:next w:val="BodyText"/>
    <w:qFormat/>
    <w:rsid w:val="008641B6"/>
    <w:pPr>
      <w:keepNext/>
      <w:spacing w:before="120" w:line="264" w:lineRule="auto"/>
      <w:outlineLvl w:val="0"/>
    </w:pPr>
    <w:rPr>
      <w:b/>
      <w:bCs/>
      <w:color w:val="3D007A"/>
      <w:sz w:val="34"/>
    </w:rPr>
  </w:style>
  <w:style w:type="paragraph" w:styleId="Heading2">
    <w:name w:val="heading 2"/>
    <w:basedOn w:val="Normal"/>
    <w:next w:val="BodyText"/>
    <w:qFormat/>
    <w:rsid w:val="008641B6"/>
    <w:pPr>
      <w:keepNext/>
      <w:spacing w:line="264" w:lineRule="auto"/>
      <w:outlineLvl w:val="1"/>
    </w:pPr>
    <w:rPr>
      <w:rFonts w:cs="Arial"/>
      <w:b/>
      <w:bCs/>
      <w:iCs/>
      <w:color w:val="330066"/>
      <w:sz w:val="28"/>
      <w:szCs w:val="28"/>
    </w:rPr>
  </w:style>
  <w:style w:type="paragraph" w:styleId="Heading3">
    <w:name w:val="heading 3"/>
    <w:basedOn w:val="Normal"/>
    <w:next w:val="BodyText"/>
    <w:qFormat/>
    <w:rsid w:val="008641B6"/>
    <w:pPr>
      <w:keepNext/>
      <w:spacing w:line="264" w:lineRule="auto"/>
      <w:outlineLvl w:val="2"/>
    </w:pPr>
    <w:rPr>
      <w:rFonts w:cs="Arial"/>
      <w:b/>
      <w:bCs/>
      <w:color w:val="330066"/>
      <w:sz w:val="24"/>
      <w:szCs w:val="26"/>
    </w:rPr>
  </w:style>
  <w:style w:type="paragraph" w:styleId="Heading4">
    <w:name w:val="heading 4"/>
    <w:basedOn w:val="Normal"/>
    <w:next w:val="BodyText"/>
    <w:qFormat/>
    <w:rsid w:val="008641B6"/>
    <w:pPr>
      <w:keepNext/>
      <w:spacing w:line="264" w:lineRule="auto"/>
      <w:outlineLvl w:val="3"/>
    </w:pPr>
    <w:rPr>
      <w:b/>
      <w:bCs/>
      <w:color w:val="330066"/>
    </w:rPr>
  </w:style>
  <w:style w:type="paragraph" w:styleId="Heading5">
    <w:name w:val="heading 5"/>
    <w:basedOn w:val="Heading4"/>
    <w:next w:val="Normal"/>
    <w:qFormat/>
    <w:rsid w:val="008641B6"/>
    <w:pPr>
      <w:outlineLvl w:val="4"/>
    </w:pPr>
    <w:rPr>
      <w:bCs w:val="0"/>
      <w:sz w:val="20"/>
    </w:rPr>
  </w:style>
  <w:style w:type="paragraph" w:styleId="Heading6">
    <w:name w:val="heading 6"/>
    <w:basedOn w:val="Heading5"/>
    <w:next w:val="Normal"/>
    <w:qFormat/>
    <w:rsid w:val="008641B6"/>
    <w:pPr>
      <w:outlineLvl w:val="5"/>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8641B6"/>
    <w:pPr>
      <w:spacing w:before="120" w:after="240"/>
    </w:pPr>
    <w:rPr>
      <w:b/>
    </w:rPr>
  </w:style>
  <w:style w:type="paragraph" w:styleId="Footer">
    <w:name w:val="footer"/>
    <w:basedOn w:val="Normal"/>
    <w:rsid w:val="008641B6"/>
    <w:pPr>
      <w:tabs>
        <w:tab w:val="center" w:pos="4153"/>
        <w:tab w:val="right" w:pos="8306"/>
      </w:tabs>
    </w:pPr>
  </w:style>
  <w:style w:type="paragraph" w:customStyle="1" w:styleId="ccenc">
    <w:name w:val="cc/enc"/>
    <w:basedOn w:val="Normal"/>
    <w:rsid w:val="008641B6"/>
    <w:pPr>
      <w:spacing w:before="120" w:after="60"/>
      <w:ind w:left="576" w:hanging="576"/>
    </w:pPr>
    <w:rPr>
      <w:szCs w:val="18"/>
    </w:rPr>
  </w:style>
  <w:style w:type="paragraph" w:customStyle="1" w:styleId="RecipientAddress">
    <w:name w:val="Recipient Address"/>
    <w:basedOn w:val="Normal"/>
    <w:rsid w:val="008641B6"/>
    <w:pPr>
      <w:tabs>
        <w:tab w:val="left" w:pos="0"/>
      </w:tabs>
      <w:spacing w:line="240" w:lineRule="auto"/>
    </w:pPr>
  </w:style>
  <w:style w:type="paragraph" w:styleId="Header">
    <w:name w:val="header"/>
    <w:basedOn w:val="Normal"/>
    <w:rsid w:val="008641B6"/>
    <w:pPr>
      <w:tabs>
        <w:tab w:val="center" w:pos="4153"/>
        <w:tab w:val="right" w:pos="8306"/>
      </w:tabs>
    </w:pPr>
  </w:style>
  <w:style w:type="paragraph" w:styleId="Salutation">
    <w:name w:val="Salutation"/>
    <w:basedOn w:val="RecipientAddress"/>
    <w:next w:val="Normal"/>
    <w:rsid w:val="008641B6"/>
    <w:pPr>
      <w:spacing w:before="120" w:after="120" w:line="300" w:lineRule="auto"/>
    </w:pPr>
  </w:style>
  <w:style w:type="character" w:styleId="Hyperlink">
    <w:name w:val="Hyperlink"/>
    <w:rsid w:val="008641B6"/>
    <w:rPr>
      <w:rFonts w:ascii="Verdana" w:hAnsi="Verdana"/>
      <w:b/>
      <w:color w:val="FF1F8F"/>
      <w:sz w:val="21"/>
      <w:u w:val="none"/>
    </w:rPr>
  </w:style>
  <w:style w:type="paragraph" w:customStyle="1" w:styleId="PandC">
    <w:name w:val="P and C"/>
    <w:basedOn w:val="RecipientAddress"/>
    <w:next w:val="RecipientAddress"/>
    <w:rsid w:val="008641B6"/>
    <w:rPr>
      <w:b/>
    </w:rPr>
  </w:style>
  <w:style w:type="paragraph" w:customStyle="1" w:styleId="Refs">
    <w:name w:val="Refs"/>
    <w:basedOn w:val="Normal"/>
    <w:next w:val="RecipientAddress"/>
    <w:rsid w:val="008641B6"/>
    <w:pPr>
      <w:tabs>
        <w:tab w:val="left" w:pos="144"/>
        <w:tab w:val="left" w:pos="1008"/>
      </w:tabs>
      <w:spacing w:before="120" w:after="120"/>
    </w:pPr>
  </w:style>
  <w:style w:type="paragraph" w:customStyle="1" w:styleId="Valediction">
    <w:name w:val="Valediction"/>
    <w:basedOn w:val="Normal"/>
    <w:next w:val="Normal"/>
    <w:rsid w:val="008641B6"/>
    <w:pPr>
      <w:keepNext/>
      <w:tabs>
        <w:tab w:val="left" w:pos="5976"/>
      </w:tabs>
      <w:spacing w:before="120"/>
    </w:pPr>
  </w:style>
  <w:style w:type="paragraph" w:styleId="Date">
    <w:name w:val="Date"/>
    <w:basedOn w:val="Normal"/>
    <w:next w:val="Normal"/>
    <w:rsid w:val="008641B6"/>
    <w:pPr>
      <w:tabs>
        <w:tab w:val="left" w:pos="144"/>
        <w:tab w:val="left" w:pos="1008"/>
      </w:tabs>
      <w:overflowPunct w:val="0"/>
      <w:autoSpaceDE w:val="0"/>
      <w:autoSpaceDN w:val="0"/>
      <w:adjustRightInd w:val="0"/>
      <w:spacing w:before="120" w:after="120" w:afterAutospacing="0" w:line="288" w:lineRule="auto"/>
      <w:textAlignment w:val="baseline"/>
    </w:pPr>
    <w:rPr>
      <w:szCs w:val="21"/>
    </w:rPr>
  </w:style>
  <w:style w:type="paragraph" w:styleId="FootnoteText">
    <w:name w:val="footnote text"/>
    <w:basedOn w:val="Normal"/>
    <w:rsid w:val="008641B6"/>
    <w:pPr>
      <w:spacing w:after="0" w:afterAutospacing="0" w:line="240" w:lineRule="auto"/>
      <w:ind w:left="113" w:hanging="113"/>
    </w:pPr>
    <w:rPr>
      <w:sz w:val="18"/>
      <w:szCs w:val="20"/>
    </w:rPr>
  </w:style>
  <w:style w:type="paragraph" w:customStyle="1" w:styleId="RefPrompt">
    <w:name w:val="RefPrompt"/>
    <w:basedOn w:val="Refs"/>
    <w:rsid w:val="008641B6"/>
    <w:pPr>
      <w:spacing w:before="10"/>
    </w:pPr>
    <w:rPr>
      <w:b/>
    </w:rPr>
  </w:style>
  <w:style w:type="paragraph" w:styleId="BodyText">
    <w:name w:val="Body Text"/>
    <w:basedOn w:val="Normal"/>
    <w:link w:val="BodyTextChar"/>
    <w:rsid w:val="008641B6"/>
  </w:style>
  <w:style w:type="paragraph" w:customStyle="1" w:styleId="OfficeName">
    <w:name w:val="Office Name"/>
    <w:basedOn w:val="Normal"/>
    <w:rsid w:val="008641B6"/>
    <w:pPr>
      <w:spacing w:line="276" w:lineRule="auto"/>
    </w:pPr>
    <w:rPr>
      <w:color w:val="330066"/>
      <w:sz w:val="16"/>
      <w:szCs w:val="16"/>
    </w:rPr>
  </w:style>
  <w:style w:type="paragraph" w:customStyle="1" w:styleId="OfficeAddress">
    <w:name w:val="Office Address"/>
    <w:basedOn w:val="OfficeName"/>
    <w:rsid w:val="008641B6"/>
    <w:rPr>
      <w:noProof/>
    </w:rPr>
  </w:style>
  <w:style w:type="paragraph" w:customStyle="1" w:styleId="Address">
    <w:name w:val="Address"/>
    <w:basedOn w:val="Normal"/>
    <w:rsid w:val="008641B6"/>
    <w:pPr>
      <w:spacing w:line="240" w:lineRule="exact"/>
    </w:pPr>
    <w:rPr>
      <w:rFonts w:ascii="Lucida Sans" w:hAnsi="Lucida Sans"/>
    </w:rPr>
  </w:style>
  <w:style w:type="character" w:customStyle="1" w:styleId="RecipientAddressChar">
    <w:name w:val="Recipient Address Char"/>
    <w:rsid w:val="008641B6"/>
    <w:rPr>
      <w:rFonts w:ascii="Verdana" w:hAnsi="Verdana"/>
      <w:sz w:val="21"/>
      <w:szCs w:val="21"/>
      <w:lang w:val="en-GB" w:eastAsia="en-US" w:bidi="ar-SA"/>
    </w:rPr>
  </w:style>
  <w:style w:type="paragraph" w:customStyle="1" w:styleId="HeaderPrompt">
    <w:name w:val="HeaderPrompt"/>
    <w:basedOn w:val="OfficeAddress"/>
    <w:rsid w:val="008641B6"/>
    <w:pPr>
      <w:jc w:val="right"/>
    </w:pPr>
    <w:rPr>
      <w:b/>
      <w:color w:val="FF1F9B"/>
    </w:rPr>
  </w:style>
  <w:style w:type="paragraph" w:customStyle="1" w:styleId="SignOff">
    <w:name w:val="SignOff"/>
    <w:basedOn w:val="BodyText"/>
    <w:rsid w:val="008641B6"/>
    <w:pPr>
      <w:keepLines/>
      <w:tabs>
        <w:tab w:val="left" w:pos="907"/>
      </w:tabs>
      <w:spacing w:after="0" w:afterAutospacing="0" w:line="240" w:lineRule="auto"/>
    </w:pPr>
  </w:style>
  <w:style w:type="character" w:styleId="CommentReference">
    <w:name w:val="annotation reference"/>
    <w:semiHidden/>
    <w:rsid w:val="008641B6"/>
    <w:rPr>
      <w:sz w:val="16"/>
      <w:szCs w:val="16"/>
    </w:rPr>
  </w:style>
  <w:style w:type="paragraph" w:customStyle="1" w:styleId="FooterWWW">
    <w:name w:val="FooterWWW"/>
    <w:basedOn w:val="Footer"/>
    <w:rsid w:val="008641B6"/>
    <w:pPr>
      <w:jc w:val="right"/>
    </w:pPr>
    <w:rPr>
      <w:b/>
      <w:i/>
      <w:color w:val="FF1F99"/>
      <w:sz w:val="12"/>
    </w:rPr>
  </w:style>
  <w:style w:type="paragraph" w:styleId="BalloonText">
    <w:name w:val="Balloon Text"/>
    <w:basedOn w:val="Normal"/>
    <w:semiHidden/>
    <w:rsid w:val="008641B6"/>
    <w:rPr>
      <w:rFonts w:ascii="Tahoma" w:hAnsi="Tahoma" w:cs="Tahoma"/>
      <w:sz w:val="16"/>
      <w:szCs w:val="16"/>
    </w:rPr>
  </w:style>
  <w:style w:type="paragraph" w:customStyle="1" w:styleId="DataPrompt">
    <w:name w:val="DataPrompt"/>
    <w:basedOn w:val="BodyText"/>
    <w:rsid w:val="008641B6"/>
    <w:pPr>
      <w:spacing w:after="0" w:afterAutospacing="0"/>
    </w:pPr>
    <w:rPr>
      <w:b/>
    </w:rPr>
  </w:style>
  <w:style w:type="paragraph" w:customStyle="1" w:styleId="HeaderData">
    <w:name w:val="HeaderData"/>
    <w:basedOn w:val="DataPrompt"/>
    <w:rsid w:val="008641B6"/>
    <w:rPr>
      <w:b w:val="0"/>
    </w:rPr>
  </w:style>
  <w:style w:type="paragraph" w:styleId="CommentText">
    <w:name w:val="annotation text"/>
    <w:basedOn w:val="Normal"/>
    <w:link w:val="CommentTextChar"/>
    <w:semiHidden/>
    <w:rsid w:val="008641B6"/>
    <w:rPr>
      <w:szCs w:val="20"/>
    </w:rPr>
  </w:style>
  <w:style w:type="paragraph" w:styleId="CommentSubject">
    <w:name w:val="annotation subject"/>
    <w:basedOn w:val="CommentText"/>
    <w:next w:val="CommentText"/>
    <w:semiHidden/>
    <w:rsid w:val="008641B6"/>
    <w:rPr>
      <w:b/>
      <w:bCs/>
    </w:rPr>
  </w:style>
  <w:style w:type="character" w:styleId="EndnoteReference">
    <w:name w:val="endnote reference"/>
    <w:rsid w:val="008641B6"/>
    <w:rPr>
      <w:rFonts w:ascii="Verdana" w:hAnsi="Verdana"/>
      <w:b/>
      <w:color w:val="330066"/>
      <w:sz w:val="21"/>
      <w:vertAlign w:val="superscript"/>
    </w:rPr>
  </w:style>
  <w:style w:type="paragraph" w:styleId="EndnoteText">
    <w:name w:val="endnote text"/>
    <w:basedOn w:val="Normal"/>
    <w:rsid w:val="008641B6"/>
    <w:pPr>
      <w:spacing w:after="0" w:afterAutospacing="0"/>
    </w:pPr>
    <w:rPr>
      <w:sz w:val="18"/>
      <w:szCs w:val="20"/>
    </w:rPr>
  </w:style>
  <w:style w:type="character" w:styleId="FootnoteReference">
    <w:name w:val="footnote reference"/>
    <w:rsid w:val="008641B6"/>
    <w:rPr>
      <w:rFonts w:ascii="Verdana" w:hAnsi="Verdana"/>
      <w:b/>
      <w:sz w:val="21"/>
      <w:vertAlign w:val="superscript"/>
    </w:rPr>
  </w:style>
  <w:style w:type="paragraph" w:styleId="ListBullet">
    <w:name w:val="List Bullet"/>
    <w:basedOn w:val="BodyText"/>
    <w:rsid w:val="008641B6"/>
    <w:pPr>
      <w:numPr>
        <w:numId w:val="2"/>
      </w:numPr>
      <w:tabs>
        <w:tab w:val="left" w:pos="340"/>
      </w:tabs>
    </w:pPr>
  </w:style>
  <w:style w:type="paragraph" w:customStyle="1" w:styleId="ListBulletspaced">
    <w:name w:val="List Bullet spaced"/>
    <w:basedOn w:val="ListBullet"/>
    <w:rsid w:val="008641B6"/>
    <w:pPr>
      <w:numPr>
        <w:numId w:val="1"/>
      </w:numPr>
      <w:spacing w:after="200"/>
    </w:pPr>
  </w:style>
  <w:style w:type="paragraph" w:styleId="ListNumber">
    <w:name w:val="List Number"/>
    <w:basedOn w:val="BodyText"/>
    <w:rsid w:val="008641B6"/>
    <w:pPr>
      <w:numPr>
        <w:numId w:val="3"/>
      </w:numPr>
      <w:tabs>
        <w:tab w:val="left" w:pos="737"/>
      </w:tabs>
    </w:pPr>
  </w:style>
  <w:style w:type="paragraph" w:customStyle="1" w:styleId="ListNumberspaced">
    <w:name w:val="List Number spaced"/>
    <w:basedOn w:val="ListNumber"/>
    <w:rsid w:val="008641B6"/>
    <w:pPr>
      <w:numPr>
        <w:numId w:val="0"/>
      </w:numPr>
      <w:spacing w:after="240" w:afterAutospacing="0"/>
    </w:pPr>
  </w:style>
  <w:style w:type="table" w:styleId="TableGrid">
    <w:name w:val="Table Grid"/>
    <w:basedOn w:val="TableNormal"/>
    <w:uiPriority w:val="59"/>
    <w:rsid w:val="008641B6"/>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8641B6"/>
    <w:rPr>
      <w:rFonts w:ascii="Verdana" w:hAnsi="Verdana"/>
      <w:b/>
      <w:sz w:val="21"/>
    </w:rPr>
  </w:style>
  <w:style w:type="paragraph" w:styleId="Title">
    <w:name w:val="Title"/>
    <w:basedOn w:val="Normal"/>
    <w:next w:val="BodyText"/>
    <w:qFormat/>
    <w:rsid w:val="008641B6"/>
    <w:pPr>
      <w:spacing w:line="264" w:lineRule="auto"/>
      <w:outlineLvl w:val="0"/>
    </w:pPr>
    <w:rPr>
      <w:rFonts w:cs="Arial"/>
      <w:b/>
      <w:bCs/>
      <w:color w:val="330066"/>
      <w:kern w:val="28"/>
      <w:sz w:val="40"/>
      <w:szCs w:val="32"/>
    </w:rPr>
  </w:style>
  <w:style w:type="character" w:styleId="FollowedHyperlink">
    <w:name w:val="FollowedHyperlink"/>
    <w:rsid w:val="008641B6"/>
    <w:rPr>
      <w:rFonts w:ascii="Verdana" w:hAnsi="Verdana"/>
      <w:b/>
      <w:color w:val="FF1F8F"/>
      <w:sz w:val="21"/>
      <w:u w:val="none"/>
    </w:rPr>
  </w:style>
  <w:style w:type="paragraph" w:styleId="NoSpacing">
    <w:name w:val="No Spacing"/>
    <w:uiPriority w:val="1"/>
    <w:qFormat/>
    <w:rsid w:val="002708CC"/>
    <w:pPr>
      <w:spacing w:afterAutospacing="1"/>
    </w:pPr>
    <w:rPr>
      <w:rFonts w:ascii="Verdana" w:hAnsi="Verdana"/>
      <w:sz w:val="21"/>
      <w:szCs w:val="24"/>
      <w:lang w:val="en-GB" w:eastAsia="en-US"/>
    </w:rPr>
  </w:style>
  <w:style w:type="character" w:customStyle="1" w:styleId="normaltextrun">
    <w:name w:val="normaltextrun"/>
    <w:rsid w:val="007C2D96"/>
  </w:style>
  <w:style w:type="character" w:styleId="PlaceholderText">
    <w:name w:val="Placeholder Text"/>
    <w:basedOn w:val="DefaultParagraphFont"/>
    <w:uiPriority w:val="99"/>
    <w:semiHidden/>
    <w:rsid w:val="002E48F6"/>
    <w:rPr>
      <w:color w:val="808080"/>
    </w:rPr>
  </w:style>
  <w:style w:type="character" w:customStyle="1" w:styleId="CommentTextChar">
    <w:name w:val="Comment Text Char"/>
    <w:basedOn w:val="DefaultParagraphFont"/>
    <w:link w:val="CommentText"/>
    <w:semiHidden/>
    <w:rsid w:val="008449A2"/>
    <w:rPr>
      <w:rFonts w:ascii="Verdana" w:hAnsi="Verdana"/>
      <w:sz w:val="21"/>
      <w:lang w:val="en-GB" w:eastAsia="en-US"/>
    </w:rPr>
  </w:style>
  <w:style w:type="character" w:customStyle="1" w:styleId="BodyTextChar">
    <w:name w:val="Body Text Char"/>
    <w:basedOn w:val="DefaultParagraphFont"/>
    <w:link w:val="BodyText"/>
    <w:rsid w:val="008449A2"/>
    <w:rPr>
      <w:rFonts w:ascii="Verdana" w:hAnsi="Verdana"/>
      <w:sz w:val="21"/>
      <w:szCs w:val="24"/>
      <w:lang w:val="en-GB" w:eastAsia="en-US"/>
    </w:rPr>
  </w:style>
  <w:style w:type="paragraph" w:styleId="Revision">
    <w:name w:val="Revision"/>
    <w:hidden/>
    <w:uiPriority w:val="99"/>
    <w:semiHidden/>
    <w:rsid w:val="00017EAB"/>
    <w:rPr>
      <w:rFonts w:ascii="Verdana" w:hAnsi="Verdana"/>
      <w:sz w:val="21"/>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0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002713-cdad-4d1d-967c-86e69fbc62ee" xsi:nil="true"/>
    <lcf76f155ced4ddcb4097134ff3c332f xmlns="f4ca094e-e3ed-44b2-8be1-04578b8f47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1BB41BE87A5FA47A0822B0F521A7AA9" ma:contentTypeVersion="18" ma:contentTypeDescription="Create a new document." ma:contentTypeScope="" ma:versionID="1bba1cebcae7214d1a98777ade4f2e36">
  <xsd:schema xmlns:xsd="http://www.w3.org/2001/XMLSchema" xmlns:xs="http://www.w3.org/2001/XMLSchema" xmlns:p="http://schemas.microsoft.com/office/2006/metadata/properties" xmlns:ns2="f4ca094e-e3ed-44b2-8be1-04578b8f4789" xmlns:ns3="fe002713-cdad-4d1d-967c-86e69fbc62ee" targetNamespace="http://schemas.microsoft.com/office/2006/metadata/properties" ma:root="true" ma:fieldsID="5f45ed57245d5fb10a8658ab2a3fa8e9" ns2:_="" ns3:_="">
    <xsd:import namespace="f4ca094e-e3ed-44b2-8be1-04578b8f4789"/>
    <xsd:import namespace="fe002713-cdad-4d1d-967c-86e69fbc6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a094e-e3ed-44b2-8be1-04578b8f4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713-cdad-4d1d-967c-86e69fbc6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dd4775-4b11-4098-9882-3652b9098a66}" ma:internalName="TaxCatchAll" ma:showField="CatchAllData" ma:web="fe002713-cdad-4d1d-967c-86e69fbc62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64D3CD-2243-4B98-8497-861EA9778343}">
  <ds:schemaRefs>
    <ds:schemaRef ds:uri="http://schemas.microsoft.com/office/2006/metadata/properties"/>
    <ds:schemaRef ds:uri="http://schemas.microsoft.com/office/infopath/2007/PartnerControls"/>
    <ds:schemaRef ds:uri="fe002713-cdad-4d1d-967c-86e69fbc62ee"/>
    <ds:schemaRef ds:uri="f4ca094e-e3ed-44b2-8be1-04578b8f4789"/>
  </ds:schemaRefs>
</ds:datastoreItem>
</file>

<file path=customXml/itemProps2.xml><?xml version="1.0" encoding="utf-8"?>
<ds:datastoreItem xmlns:ds="http://schemas.openxmlformats.org/officeDocument/2006/customXml" ds:itemID="{6834DF6B-8A73-4FEE-9AF1-5409D71B8009}">
  <ds:schemaRefs>
    <ds:schemaRef ds:uri="http://schemas.microsoft.com/sharepoint/v3/contenttype/forms"/>
  </ds:schemaRefs>
</ds:datastoreItem>
</file>

<file path=customXml/itemProps3.xml><?xml version="1.0" encoding="utf-8"?>
<ds:datastoreItem xmlns:ds="http://schemas.openxmlformats.org/officeDocument/2006/customXml" ds:itemID="{DCFF3A42-5C01-4877-B33C-3E274224D1C9}">
  <ds:schemaRefs>
    <ds:schemaRef ds:uri="http://schemas.microsoft.com/office/2006/metadata/longProperties"/>
  </ds:schemaRefs>
</ds:datastoreItem>
</file>

<file path=customXml/itemProps4.xml><?xml version="1.0" encoding="utf-8"?>
<ds:datastoreItem xmlns:ds="http://schemas.openxmlformats.org/officeDocument/2006/customXml" ds:itemID="{DD731085-47FA-4976-B2B2-0C27D3892101}">
  <ds:schemaRefs>
    <ds:schemaRef ds:uri="http://schemas.openxmlformats.org/officeDocument/2006/bibliography"/>
  </ds:schemaRefs>
</ds:datastoreItem>
</file>

<file path=customXml/itemProps5.xml><?xml version="1.0" encoding="utf-8"?>
<ds:datastoreItem xmlns:ds="http://schemas.openxmlformats.org/officeDocument/2006/customXml" ds:itemID="{9A15B7C9-C00D-488D-94C5-7B7F0C365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a094e-e3ed-44b2-8be1-04578b8f4789"/>
    <ds:schemaRef ds:uri="fe002713-cdad-4d1d-967c-86e69fbc6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1433</Words>
  <Characters>8172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HE Advice on Negotiating FTC policies</vt:lpstr>
    </vt:vector>
  </TitlesOfParts>
  <Company>UCU</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Advice on Negotiating FTC policies</dc:title>
  <dc:subject>Paper 13</dc:subject>
  <dc:creator>Jane Tompson</dc:creator>
  <cp:keywords/>
  <cp:lastModifiedBy>Rhian Roberts (Staff)</cp:lastModifiedBy>
  <cp:revision>6</cp:revision>
  <cp:lastPrinted>2009-06-02T03:31:00Z</cp:lastPrinted>
  <dcterms:created xsi:type="dcterms:W3CDTF">2024-01-23T11:37:00Z</dcterms:created>
  <dcterms:modified xsi:type="dcterms:W3CDTF">2024-01-24T09:31:00Z</dcterms:modified>
  <cp:category>CommitteePaper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display_urn:schemas-microsoft-com:office:office#Editor">
    <vt:lpwstr>Nia Gwynn Meacher</vt:lpwstr>
  </property>
  <property fmtid="{D5CDD505-2E9C-101B-9397-08002B2CF9AE}" pid="7" name="Order">
    <vt:lpwstr>100.000000000000</vt:lpwstr>
  </property>
  <property fmtid="{D5CDD505-2E9C-101B-9397-08002B2CF9AE}" pid="8" name="display_urn:schemas-microsoft-com:office:office#Author">
    <vt:lpwstr>Jane Tompson</vt:lpwstr>
  </property>
  <property fmtid="{D5CDD505-2E9C-101B-9397-08002B2CF9AE}" pid="9" name="TaxCatchAll">
    <vt:lpwstr/>
  </property>
  <property fmtid="{D5CDD505-2E9C-101B-9397-08002B2CF9AE}" pid="10" name="lcf76f155ced4ddcb4097134ff3c332f">
    <vt:lpwstr/>
  </property>
  <property fmtid="{D5CDD505-2E9C-101B-9397-08002B2CF9AE}" pid="11" name="MediaServiceImageTags">
    <vt:lpwstr/>
  </property>
  <property fmtid="{D5CDD505-2E9C-101B-9397-08002B2CF9AE}" pid="12" name="ContentTypeId">
    <vt:lpwstr>0x01010051BB41BE87A5FA47A0822B0F521A7AA9</vt:lpwstr>
  </property>
</Properties>
</file>